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4247" w14:textId="77777777" w:rsidR="006916A4" w:rsidRPr="00980D2C" w:rsidRDefault="006916A4" w:rsidP="006916A4">
      <w:pPr>
        <w:suppressAutoHyphens/>
        <w:spacing w:after="0" w:line="240" w:lineRule="auto"/>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Комитет образования, науки и молодёжной политики Волгоградской области</w:t>
      </w:r>
    </w:p>
    <w:p w14:paraId="397445BB" w14:textId="77777777" w:rsidR="006916A4" w:rsidRPr="00980D2C" w:rsidRDefault="006916A4" w:rsidP="006916A4">
      <w:pPr>
        <w:suppressAutoHyphens/>
        <w:spacing w:after="0" w:line="240" w:lineRule="auto"/>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государственное бюджетное профессиональное образовательное учреждение</w:t>
      </w:r>
    </w:p>
    <w:p w14:paraId="3CA3E9A8" w14:textId="77777777" w:rsidR="006916A4" w:rsidRPr="00980D2C" w:rsidRDefault="006916A4" w:rsidP="006916A4">
      <w:pPr>
        <w:suppressAutoHyphens/>
        <w:spacing w:after="0" w:line="240" w:lineRule="auto"/>
        <w:ind w:left="567" w:hanging="567"/>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 xml:space="preserve"> «Волгоградский профессиональный техникум кадровых ресурсов»</w:t>
      </w:r>
    </w:p>
    <w:p w14:paraId="774799E2"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tbl>
      <w:tblPr>
        <w:tblW w:w="9828" w:type="dxa"/>
        <w:tblLook w:val="04A0" w:firstRow="1" w:lastRow="0" w:firstColumn="1" w:lastColumn="0" w:noHBand="0" w:noVBand="1"/>
      </w:tblPr>
      <w:tblGrid>
        <w:gridCol w:w="4968"/>
        <w:gridCol w:w="4860"/>
      </w:tblGrid>
      <w:tr w:rsidR="006916A4" w:rsidRPr="00980D2C" w14:paraId="08F65F98" w14:textId="77777777" w:rsidTr="006E248D">
        <w:trPr>
          <w:trHeight w:val="1691"/>
        </w:trPr>
        <w:tc>
          <w:tcPr>
            <w:tcW w:w="4968" w:type="dxa"/>
            <w:hideMark/>
          </w:tcPr>
          <w:p w14:paraId="10E77ABA"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color w:val="FF0000"/>
                <w:sz w:val="24"/>
                <w:szCs w:val="24"/>
                <w:lang w:eastAsia="en-US"/>
              </w:rPr>
            </w:pPr>
            <w:r w:rsidRPr="00980D2C">
              <w:rPr>
                <w:rFonts w:ascii="Times New Roman" w:eastAsia="Times New Roman" w:hAnsi="Times New Roman" w:cs="Times New Roman"/>
                <w:color w:val="FF0000"/>
                <w:sz w:val="24"/>
                <w:szCs w:val="24"/>
                <w:lang w:eastAsia="en-US"/>
              </w:rPr>
              <w:t xml:space="preserve">    Рассмотрено:</w:t>
            </w:r>
          </w:p>
          <w:p w14:paraId="1B5BDC5B"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i/>
                <w:color w:val="FF0000"/>
                <w:sz w:val="24"/>
                <w:szCs w:val="24"/>
                <w:lang w:eastAsia="en-US"/>
              </w:rPr>
            </w:pPr>
            <w:r w:rsidRPr="00980D2C">
              <w:rPr>
                <w:rFonts w:ascii="Times New Roman" w:eastAsia="Times New Roman" w:hAnsi="Times New Roman" w:cs="Times New Roman"/>
                <w:color w:val="FF0000"/>
                <w:sz w:val="24"/>
                <w:szCs w:val="24"/>
                <w:lang w:eastAsia="en-US"/>
              </w:rPr>
              <w:t>на заседании     ЦК</w:t>
            </w:r>
            <w:r w:rsidRPr="00980D2C">
              <w:rPr>
                <w:rFonts w:ascii="Times New Roman" w:eastAsia="Times New Roman" w:hAnsi="Times New Roman" w:cs="Times New Roman"/>
                <w:i/>
                <w:color w:val="FF0000"/>
                <w:sz w:val="24"/>
                <w:szCs w:val="24"/>
                <w:lang w:eastAsia="en-US"/>
              </w:rPr>
              <w:t xml:space="preserve"> </w:t>
            </w:r>
          </w:p>
          <w:p w14:paraId="2E215E09"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color w:val="FF0000"/>
                <w:sz w:val="24"/>
                <w:szCs w:val="24"/>
                <w:lang w:eastAsia="en-US"/>
              </w:rPr>
            </w:pPr>
            <w:r w:rsidRPr="00980D2C">
              <w:rPr>
                <w:rFonts w:ascii="Times New Roman" w:eastAsia="Times New Roman" w:hAnsi="Times New Roman" w:cs="Times New Roman"/>
                <w:color w:val="FF0000"/>
                <w:sz w:val="24"/>
                <w:szCs w:val="24"/>
                <w:lang w:eastAsia="en-US"/>
              </w:rPr>
              <w:t>естественно-научного цикла</w:t>
            </w:r>
          </w:p>
          <w:p w14:paraId="512143FA"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color w:val="FF0000"/>
                <w:sz w:val="24"/>
                <w:szCs w:val="24"/>
                <w:lang w:eastAsia="en-US"/>
              </w:rPr>
            </w:pPr>
            <w:r w:rsidRPr="00980D2C">
              <w:rPr>
                <w:rFonts w:ascii="Times New Roman" w:eastAsia="Times New Roman" w:hAnsi="Times New Roman" w:cs="Times New Roman"/>
                <w:color w:val="FF0000"/>
                <w:sz w:val="24"/>
                <w:szCs w:val="24"/>
                <w:lang w:eastAsia="en-US"/>
              </w:rPr>
              <w:t>Протокол №______</w:t>
            </w:r>
          </w:p>
          <w:p w14:paraId="0439BD51"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color w:val="FF0000"/>
                <w:sz w:val="24"/>
                <w:szCs w:val="24"/>
                <w:lang w:eastAsia="en-US"/>
              </w:rPr>
            </w:pPr>
            <w:proofErr w:type="gramStart"/>
            <w:r w:rsidRPr="00980D2C">
              <w:rPr>
                <w:rFonts w:ascii="Times New Roman" w:eastAsia="Times New Roman" w:hAnsi="Times New Roman" w:cs="Times New Roman"/>
                <w:color w:val="FF0000"/>
                <w:sz w:val="24"/>
                <w:szCs w:val="24"/>
                <w:lang w:eastAsia="en-US"/>
              </w:rPr>
              <w:t>от  «</w:t>
            </w:r>
            <w:proofErr w:type="gramEnd"/>
            <w:r w:rsidRPr="00980D2C">
              <w:rPr>
                <w:rFonts w:ascii="Times New Roman" w:eastAsia="Times New Roman" w:hAnsi="Times New Roman" w:cs="Times New Roman"/>
                <w:color w:val="FF0000"/>
                <w:sz w:val="24"/>
                <w:szCs w:val="24"/>
                <w:lang w:eastAsia="en-US"/>
              </w:rPr>
              <w:t>______» ____________20___ г.</w:t>
            </w:r>
          </w:p>
          <w:p w14:paraId="36208AB1"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color w:val="FF0000"/>
                <w:sz w:val="24"/>
                <w:szCs w:val="24"/>
                <w:lang w:eastAsia="en-US"/>
              </w:rPr>
            </w:pPr>
            <w:proofErr w:type="gramStart"/>
            <w:r w:rsidRPr="00980D2C">
              <w:rPr>
                <w:rFonts w:ascii="Times New Roman" w:eastAsia="Times New Roman" w:hAnsi="Times New Roman" w:cs="Times New Roman"/>
                <w:color w:val="FF0000"/>
                <w:sz w:val="24"/>
                <w:szCs w:val="24"/>
                <w:lang w:eastAsia="en-US"/>
              </w:rPr>
              <w:t>Председатель  ЦК</w:t>
            </w:r>
            <w:proofErr w:type="gramEnd"/>
          </w:p>
          <w:p w14:paraId="19757FF8"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color w:val="FF0000"/>
                <w:sz w:val="24"/>
                <w:szCs w:val="24"/>
                <w:lang w:eastAsia="en-US"/>
              </w:rPr>
              <w:t xml:space="preserve">______________________ </w:t>
            </w:r>
          </w:p>
        </w:tc>
        <w:tc>
          <w:tcPr>
            <w:tcW w:w="4860" w:type="dxa"/>
          </w:tcPr>
          <w:p w14:paraId="4BBB1480"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4"/>
                <w:szCs w:val="24"/>
                <w:lang w:eastAsia="en-US"/>
              </w:rPr>
              <w:t xml:space="preserve">            Утверждаю:</w:t>
            </w:r>
          </w:p>
          <w:p w14:paraId="630E504F"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4"/>
                <w:szCs w:val="24"/>
                <w:lang w:eastAsia="en-US"/>
              </w:rPr>
              <w:t xml:space="preserve">      Зам директора по УПР</w:t>
            </w:r>
          </w:p>
          <w:p w14:paraId="372BD06D"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4"/>
                <w:szCs w:val="24"/>
                <w:lang w:eastAsia="en-US"/>
              </w:rPr>
              <w:t xml:space="preserve">      _________________ О.Н. Левина</w:t>
            </w:r>
          </w:p>
          <w:p w14:paraId="26E7A464"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p>
          <w:p w14:paraId="1F9A4C0C" w14:textId="77777777" w:rsidR="006916A4" w:rsidRPr="00980D2C" w:rsidRDefault="006916A4" w:rsidP="006E248D">
            <w:pPr>
              <w:suppressAutoHyphens/>
              <w:spacing w:after="0" w:line="240" w:lineRule="atLeast"/>
              <w:jc w:val="center"/>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4"/>
                <w:szCs w:val="24"/>
                <w:lang w:eastAsia="en-US"/>
              </w:rPr>
              <w:t>«______» _______________20___ г.</w:t>
            </w:r>
          </w:p>
          <w:p w14:paraId="7D643947"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p>
        </w:tc>
      </w:tr>
    </w:tbl>
    <w:p w14:paraId="6EBDF500"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086CF657"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57332C77"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613DA84C"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156E4800"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42CCDA0D"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980D2C">
        <w:rPr>
          <w:rFonts w:ascii="Times New Roman" w:eastAsia="Times New Roman" w:hAnsi="Times New Roman" w:cs="Times New Roman"/>
          <w:b/>
          <w:caps/>
          <w:sz w:val="28"/>
          <w:szCs w:val="28"/>
        </w:rPr>
        <w:t xml:space="preserve">РАБОЧАЯ ПРОГРАММА </w:t>
      </w:r>
    </w:p>
    <w:p w14:paraId="47D60B73"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980D2C">
        <w:rPr>
          <w:rFonts w:ascii="Times New Roman" w:eastAsia="Times New Roman" w:hAnsi="Times New Roman" w:cs="Times New Roman"/>
          <w:b/>
          <w:caps/>
          <w:sz w:val="28"/>
          <w:szCs w:val="28"/>
        </w:rPr>
        <w:t xml:space="preserve">УЧЕБНОЙ ДИСЦИПЛИНЫ </w:t>
      </w:r>
    </w:p>
    <w:p w14:paraId="0E88E122" w14:textId="3981D8D6" w:rsidR="006916A4" w:rsidRPr="00980D2C" w:rsidRDefault="000512E9" w:rsidP="0005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center"/>
        <w:rPr>
          <w:rFonts w:ascii="Times New Roman" w:eastAsia="Times New Roman" w:hAnsi="Times New Roman" w:cs="Times New Roman"/>
          <w:i/>
          <w:sz w:val="28"/>
          <w:szCs w:val="28"/>
          <w:vertAlign w:val="superscript"/>
        </w:rPr>
      </w:pPr>
      <w:r w:rsidRPr="00E37EFF">
        <w:rPr>
          <w:rFonts w:ascii="Times New Roman" w:eastAsia="Times New Roman" w:hAnsi="Times New Roman" w:cs="Times New Roman"/>
          <w:b/>
          <w:sz w:val="28"/>
          <w:szCs w:val="28"/>
        </w:rPr>
        <w:t>СОО.01 БИОЛОГИЯ</w:t>
      </w:r>
    </w:p>
    <w:p w14:paraId="3431975D" w14:textId="51AE4473"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 xml:space="preserve">для </w:t>
      </w:r>
      <w:r w:rsidR="00D657FF">
        <w:rPr>
          <w:rFonts w:ascii="Times New Roman" w:eastAsia="Times New Roman" w:hAnsi="Times New Roman" w:cs="Times New Roman"/>
          <w:b/>
          <w:sz w:val="28"/>
          <w:szCs w:val="28"/>
        </w:rPr>
        <w:t>специальности</w:t>
      </w:r>
      <w:r w:rsidRPr="00980D2C">
        <w:rPr>
          <w:rFonts w:ascii="Times New Roman" w:eastAsia="Times New Roman" w:hAnsi="Times New Roman" w:cs="Times New Roman"/>
          <w:b/>
          <w:sz w:val="28"/>
          <w:szCs w:val="28"/>
        </w:rPr>
        <w:t xml:space="preserve"> СПО:</w:t>
      </w:r>
    </w:p>
    <w:p w14:paraId="6D88A599"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14:paraId="48BCD044" w14:textId="77777777" w:rsidR="000512E9" w:rsidRPr="00980D2C" w:rsidRDefault="000512E9" w:rsidP="00051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i/>
          <w:sz w:val="28"/>
          <w:szCs w:val="28"/>
          <w:vertAlign w:val="superscript"/>
        </w:rPr>
      </w:pPr>
      <w:r w:rsidRPr="00386DC2">
        <w:rPr>
          <w:rFonts w:ascii="Times New Roman" w:eastAsia="Times New Roman" w:hAnsi="Times New Roman" w:cs="Times New Roman"/>
          <w:b/>
          <w:sz w:val="28"/>
          <w:szCs w:val="28"/>
        </w:rPr>
        <w:t>22.02.06 Сварочное производство</w:t>
      </w:r>
    </w:p>
    <w:p w14:paraId="1538653C"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4"/>
        </w:rPr>
      </w:pPr>
      <w:r w:rsidRPr="00980D2C">
        <w:rPr>
          <w:rFonts w:ascii="Times New Roman" w:eastAsia="Times New Roman" w:hAnsi="Times New Roman" w:cs="Times New Roman"/>
          <w:sz w:val="28"/>
          <w:szCs w:val="24"/>
        </w:rPr>
        <w:t>на базе основного общего образования</w:t>
      </w:r>
    </w:p>
    <w:p w14:paraId="2F906F03"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80D2C">
        <w:rPr>
          <w:rFonts w:ascii="Times New Roman" w:eastAsia="Times New Roman" w:hAnsi="Times New Roman" w:cs="Times New Roman"/>
          <w:sz w:val="28"/>
          <w:szCs w:val="24"/>
        </w:rPr>
        <w:t>технического</w:t>
      </w:r>
      <w:r w:rsidRPr="00980D2C">
        <w:rPr>
          <w:rFonts w:ascii="Times New Roman" w:eastAsia="Times New Roman" w:hAnsi="Times New Roman" w:cs="Times New Roman"/>
          <w:sz w:val="28"/>
          <w:szCs w:val="28"/>
        </w:rPr>
        <w:t xml:space="preserve"> профиля</w:t>
      </w:r>
    </w:p>
    <w:p w14:paraId="52FF931E"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vertAlign w:val="superscript"/>
        </w:rPr>
      </w:pPr>
      <w:r w:rsidRPr="00980D2C">
        <w:rPr>
          <w:rFonts w:ascii="Times New Roman" w:eastAsia="Times New Roman" w:hAnsi="Times New Roman" w:cs="Times New Roman"/>
          <w:i/>
          <w:sz w:val="28"/>
          <w:szCs w:val="28"/>
          <w:vertAlign w:val="superscript"/>
        </w:rPr>
        <w:t xml:space="preserve">          </w:t>
      </w:r>
    </w:p>
    <w:p w14:paraId="31BBB540" w14:textId="457E886A" w:rsidR="006916A4" w:rsidRPr="00980D2C" w:rsidRDefault="006916A4" w:rsidP="006916A4">
      <w:pPr>
        <w:tabs>
          <w:tab w:val="left" w:pos="1940"/>
        </w:tabs>
        <w:spacing w:after="0" w:line="240" w:lineRule="auto"/>
        <w:rPr>
          <w:rFonts w:ascii="Times New Roman" w:eastAsia="Times New Roman" w:hAnsi="Times New Roman" w:cs="Times New Roman"/>
          <w:sz w:val="28"/>
          <w:szCs w:val="24"/>
        </w:rPr>
      </w:pPr>
      <w:r w:rsidRPr="00980D2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980D2C">
        <w:rPr>
          <w:rFonts w:ascii="Times New Roman" w:eastAsia="Times New Roman" w:hAnsi="Times New Roman" w:cs="Times New Roman"/>
          <w:sz w:val="28"/>
          <w:szCs w:val="24"/>
        </w:rPr>
        <w:t xml:space="preserve"> Срок обучения   – </w:t>
      </w:r>
      <w:r w:rsidR="00C17E9F">
        <w:rPr>
          <w:rFonts w:ascii="Times New Roman" w:eastAsia="Times New Roman" w:hAnsi="Times New Roman" w:cs="Times New Roman"/>
          <w:sz w:val="28"/>
          <w:szCs w:val="24"/>
        </w:rPr>
        <w:t>4</w:t>
      </w:r>
      <w:r w:rsidRPr="00980D2C">
        <w:rPr>
          <w:rFonts w:ascii="Times New Roman" w:eastAsia="Times New Roman" w:hAnsi="Times New Roman" w:cs="Times New Roman"/>
          <w:sz w:val="28"/>
          <w:szCs w:val="24"/>
        </w:rPr>
        <w:t xml:space="preserve"> года 10 месяцев</w:t>
      </w:r>
    </w:p>
    <w:p w14:paraId="09251971" w14:textId="01DFCD35" w:rsidR="006916A4" w:rsidRPr="00980D2C" w:rsidRDefault="006916A4" w:rsidP="006916A4">
      <w:pPr>
        <w:tabs>
          <w:tab w:val="left" w:pos="1940"/>
        </w:tabs>
        <w:spacing w:after="0" w:line="240" w:lineRule="auto"/>
        <w:rPr>
          <w:rFonts w:ascii="Times New Roman" w:eastAsia="Times New Roman" w:hAnsi="Times New Roman" w:cs="Times New Roman"/>
          <w:sz w:val="28"/>
          <w:szCs w:val="24"/>
        </w:rPr>
      </w:pPr>
      <w:r w:rsidRPr="00980D2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980D2C">
        <w:rPr>
          <w:rFonts w:ascii="Times New Roman" w:eastAsia="Times New Roman" w:hAnsi="Times New Roman" w:cs="Times New Roman"/>
          <w:sz w:val="28"/>
          <w:szCs w:val="24"/>
        </w:rPr>
        <w:t xml:space="preserve"> Количество часов -   </w:t>
      </w:r>
      <w:r w:rsidR="000512E9">
        <w:rPr>
          <w:rFonts w:ascii="Times New Roman" w:eastAsia="Times New Roman" w:hAnsi="Times New Roman" w:cs="Times New Roman"/>
          <w:sz w:val="28"/>
          <w:szCs w:val="28"/>
        </w:rPr>
        <w:t>72</w:t>
      </w:r>
    </w:p>
    <w:p w14:paraId="6F4DB893" w14:textId="77777777" w:rsidR="006916A4" w:rsidRPr="00980D2C" w:rsidRDefault="006916A4" w:rsidP="006916A4">
      <w:pPr>
        <w:tabs>
          <w:tab w:val="left" w:pos="1940"/>
        </w:tabs>
        <w:suppressAutoHyphens/>
        <w:spacing w:after="0" w:line="360" w:lineRule="auto"/>
        <w:jc w:val="center"/>
        <w:rPr>
          <w:rFonts w:ascii="Times New Roman" w:eastAsia="Times New Roman" w:hAnsi="Times New Roman" w:cs="Times New Roman"/>
          <w:sz w:val="28"/>
          <w:szCs w:val="24"/>
        </w:rPr>
      </w:pPr>
      <w:r w:rsidRPr="00980D2C">
        <w:rPr>
          <w:rFonts w:ascii="Times New Roman" w:eastAsia="Times New Roman" w:hAnsi="Times New Roman" w:cs="Times New Roman"/>
          <w:sz w:val="28"/>
          <w:szCs w:val="24"/>
        </w:rPr>
        <w:t xml:space="preserve">                          </w:t>
      </w:r>
    </w:p>
    <w:tbl>
      <w:tblPr>
        <w:tblW w:w="9648" w:type="dxa"/>
        <w:tblLook w:val="04A0" w:firstRow="1" w:lastRow="0" w:firstColumn="1" w:lastColumn="0" w:noHBand="0" w:noVBand="1"/>
      </w:tblPr>
      <w:tblGrid>
        <w:gridCol w:w="4968"/>
        <w:gridCol w:w="4680"/>
      </w:tblGrid>
      <w:tr w:rsidR="006916A4" w:rsidRPr="00980D2C" w14:paraId="57CD3221" w14:textId="77777777" w:rsidTr="006E248D">
        <w:trPr>
          <w:trHeight w:val="1026"/>
        </w:trPr>
        <w:tc>
          <w:tcPr>
            <w:tcW w:w="4968" w:type="dxa"/>
            <w:hideMark/>
          </w:tcPr>
          <w:p w14:paraId="13AEC5E8"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both"/>
              <w:rPr>
                <w:rFonts w:ascii="Times New Roman" w:eastAsia="Times New Roman" w:hAnsi="Times New Roman" w:cs="Times New Roman"/>
                <w:sz w:val="28"/>
                <w:szCs w:val="28"/>
                <w:lang w:eastAsia="en-US"/>
              </w:rPr>
            </w:pPr>
            <w:r w:rsidRPr="00980D2C">
              <w:rPr>
                <w:rFonts w:ascii="Times New Roman" w:eastAsia="Times New Roman" w:hAnsi="Times New Roman" w:cs="Times New Roman"/>
                <w:sz w:val="28"/>
                <w:szCs w:val="28"/>
                <w:lang w:eastAsia="en-US"/>
              </w:rPr>
              <w:t xml:space="preserve">Разработчик: </w:t>
            </w:r>
          </w:p>
          <w:p w14:paraId="32EB1B57"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8"/>
                <w:szCs w:val="28"/>
                <w:lang w:eastAsia="en-US"/>
              </w:rPr>
              <w:t xml:space="preserve">Преподаватель </w:t>
            </w:r>
            <w:r w:rsidRPr="00980D2C">
              <w:rPr>
                <w:rFonts w:ascii="Times New Roman" w:eastAsia="Times New Roman" w:hAnsi="Times New Roman" w:cs="Times New Roman"/>
                <w:sz w:val="24"/>
                <w:szCs w:val="24"/>
                <w:lang w:eastAsia="en-US"/>
              </w:rPr>
              <w:t xml:space="preserve"> ГБПОУ  «ВПТКР» </w:t>
            </w:r>
          </w:p>
        </w:tc>
        <w:tc>
          <w:tcPr>
            <w:tcW w:w="4680" w:type="dxa"/>
          </w:tcPr>
          <w:p w14:paraId="0084AC14"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eastAsia="Times New Roman" w:hAnsi="Times New Roman" w:cs="Times New Roman"/>
                <w:sz w:val="28"/>
                <w:szCs w:val="28"/>
                <w:lang w:eastAsia="en-US"/>
              </w:rPr>
            </w:pPr>
            <w:r w:rsidRPr="00980D2C">
              <w:rPr>
                <w:rFonts w:ascii="Times New Roman" w:eastAsia="Times New Roman" w:hAnsi="Times New Roman" w:cs="Times New Roman"/>
                <w:sz w:val="28"/>
                <w:szCs w:val="28"/>
                <w:lang w:eastAsia="en-US"/>
              </w:rPr>
              <w:t xml:space="preserve">      </w:t>
            </w:r>
          </w:p>
          <w:p w14:paraId="7CCA3C13"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eastAsia="Times New Roman" w:hAnsi="Times New Roman" w:cs="Times New Roman"/>
                <w:i/>
                <w:sz w:val="24"/>
                <w:szCs w:val="24"/>
                <w:lang w:eastAsia="en-US"/>
              </w:rPr>
            </w:pPr>
            <w:r w:rsidRPr="00980D2C">
              <w:rPr>
                <w:rFonts w:ascii="Times New Roman" w:eastAsia="Times New Roman" w:hAnsi="Times New Roman" w:cs="Times New Roman"/>
                <w:sz w:val="28"/>
                <w:szCs w:val="28"/>
                <w:lang w:eastAsia="en-US"/>
              </w:rPr>
              <w:t xml:space="preserve">                                 В.И. Максимова</w:t>
            </w:r>
          </w:p>
          <w:p w14:paraId="756FA9AC"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en-US"/>
              </w:rPr>
            </w:pPr>
          </w:p>
        </w:tc>
      </w:tr>
      <w:tr w:rsidR="006916A4" w:rsidRPr="00980D2C" w14:paraId="2349F15E" w14:textId="77777777" w:rsidTr="006E248D">
        <w:trPr>
          <w:trHeight w:val="1007"/>
        </w:trPr>
        <w:tc>
          <w:tcPr>
            <w:tcW w:w="4968" w:type="dxa"/>
          </w:tcPr>
          <w:p w14:paraId="7609058F" w14:textId="77777777" w:rsidR="006916A4" w:rsidRPr="00980D2C" w:rsidRDefault="006916A4" w:rsidP="006E248D">
            <w:pPr>
              <w:spacing w:after="0" w:line="240" w:lineRule="auto"/>
              <w:rPr>
                <w:rFonts w:ascii="Times New Roman" w:eastAsia="Times New Roman" w:hAnsi="Times New Roman" w:cs="Times New Roman"/>
                <w:sz w:val="28"/>
                <w:szCs w:val="28"/>
              </w:rPr>
            </w:pPr>
          </w:p>
        </w:tc>
        <w:tc>
          <w:tcPr>
            <w:tcW w:w="4680" w:type="dxa"/>
            <w:hideMark/>
          </w:tcPr>
          <w:p w14:paraId="53273C87"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sz w:val="28"/>
                <w:szCs w:val="28"/>
              </w:rPr>
            </w:pPr>
          </w:p>
        </w:tc>
      </w:tr>
    </w:tbl>
    <w:p w14:paraId="66BD7352" w14:textId="77777777" w:rsidR="006916A4" w:rsidRPr="00980D2C" w:rsidRDefault="006916A4" w:rsidP="006916A4">
      <w:pPr>
        <w:tabs>
          <w:tab w:val="left" w:pos="1940"/>
        </w:tabs>
        <w:suppressAutoHyphens/>
        <w:spacing w:after="0" w:line="360" w:lineRule="auto"/>
        <w:jc w:val="center"/>
        <w:rPr>
          <w:rFonts w:ascii="Times New Roman" w:eastAsia="Times New Roman" w:hAnsi="Times New Roman" w:cs="Times New Roman"/>
          <w:sz w:val="28"/>
          <w:szCs w:val="24"/>
        </w:rPr>
      </w:pPr>
    </w:p>
    <w:p w14:paraId="33AC515F" w14:textId="77777777" w:rsidR="000512E9" w:rsidRDefault="000512E9" w:rsidP="006916A4">
      <w:pPr>
        <w:suppressAutoHyphens/>
        <w:spacing w:after="0" w:line="240" w:lineRule="auto"/>
        <w:jc w:val="center"/>
        <w:rPr>
          <w:rFonts w:ascii="Times New Roman" w:eastAsia="Times New Roman" w:hAnsi="Times New Roman" w:cs="Times New Roman"/>
          <w:sz w:val="28"/>
          <w:szCs w:val="28"/>
        </w:rPr>
      </w:pPr>
    </w:p>
    <w:p w14:paraId="1DDAC0B7" w14:textId="77777777" w:rsidR="000512E9" w:rsidRDefault="000512E9" w:rsidP="006916A4">
      <w:pPr>
        <w:suppressAutoHyphens/>
        <w:spacing w:after="0" w:line="240" w:lineRule="auto"/>
        <w:jc w:val="center"/>
        <w:rPr>
          <w:rFonts w:ascii="Times New Roman" w:eastAsia="Times New Roman" w:hAnsi="Times New Roman" w:cs="Times New Roman"/>
          <w:sz w:val="28"/>
          <w:szCs w:val="28"/>
        </w:rPr>
      </w:pPr>
    </w:p>
    <w:p w14:paraId="48693F69" w14:textId="77777777" w:rsidR="000512E9" w:rsidRDefault="000512E9" w:rsidP="006916A4">
      <w:pPr>
        <w:suppressAutoHyphens/>
        <w:spacing w:after="0" w:line="240" w:lineRule="auto"/>
        <w:jc w:val="center"/>
        <w:rPr>
          <w:rFonts w:ascii="Times New Roman" w:eastAsia="Times New Roman" w:hAnsi="Times New Roman" w:cs="Times New Roman"/>
          <w:sz w:val="28"/>
          <w:szCs w:val="28"/>
        </w:rPr>
      </w:pPr>
    </w:p>
    <w:p w14:paraId="0CFDF845" w14:textId="22198753" w:rsidR="006916A4" w:rsidRPr="00980D2C" w:rsidRDefault="006916A4" w:rsidP="006916A4">
      <w:pPr>
        <w:suppressAutoHyphens/>
        <w:spacing w:after="0" w:line="240" w:lineRule="auto"/>
        <w:jc w:val="center"/>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2023 год</w:t>
      </w:r>
    </w:p>
    <w:p w14:paraId="062A1CA0" w14:textId="77777777" w:rsidR="006916A4" w:rsidRPr="00980D2C" w:rsidRDefault="006916A4" w:rsidP="006916A4">
      <w:pPr>
        <w:suppressAutoHyphens/>
        <w:spacing w:after="0" w:line="240" w:lineRule="auto"/>
        <w:jc w:val="center"/>
        <w:rPr>
          <w:rFonts w:ascii="Times New Roman" w:eastAsia="Times New Roman" w:hAnsi="Times New Roman" w:cs="Times New Roman"/>
          <w:sz w:val="24"/>
          <w:szCs w:val="24"/>
        </w:rPr>
      </w:pPr>
    </w:p>
    <w:p w14:paraId="1898EA63" w14:textId="77777777" w:rsidR="006916A4" w:rsidRPr="00980D2C" w:rsidRDefault="006916A4" w:rsidP="006916A4">
      <w:pPr>
        <w:suppressAutoHyphens/>
        <w:spacing w:after="0" w:line="240" w:lineRule="auto"/>
        <w:jc w:val="center"/>
        <w:rPr>
          <w:rFonts w:ascii="Times New Roman" w:eastAsia="Times New Roman" w:hAnsi="Times New Roman" w:cs="Times New Roman"/>
          <w:sz w:val="24"/>
          <w:szCs w:val="24"/>
        </w:rPr>
      </w:pPr>
    </w:p>
    <w:p w14:paraId="3D649DA6" w14:textId="77777777" w:rsidR="006916A4" w:rsidRPr="00980D2C" w:rsidRDefault="006916A4" w:rsidP="006916A4">
      <w:pPr>
        <w:suppressAutoHyphens/>
        <w:spacing w:after="0" w:line="240" w:lineRule="auto"/>
        <w:jc w:val="center"/>
        <w:rPr>
          <w:rFonts w:ascii="Times New Roman" w:eastAsia="Times New Roman" w:hAnsi="Times New Roman" w:cs="Times New Roman"/>
          <w:sz w:val="24"/>
          <w:szCs w:val="24"/>
        </w:rPr>
      </w:pPr>
    </w:p>
    <w:p w14:paraId="5800C04C" w14:textId="77777777" w:rsidR="006916A4" w:rsidRDefault="006916A4" w:rsidP="006916A4"/>
    <w:p w14:paraId="2FDDF907" w14:textId="77777777" w:rsidR="006916A4" w:rsidRDefault="006916A4" w:rsidP="006916A4"/>
    <w:p w14:paraId="71A75E14"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50" w:after="150" w:line="276" w:lineRule="auto"/>
        <w:ind w:firstLine="709"/>
        <w:jc w:val="center"/>
        <w:rPr>
          <w:rFonts w:ascii="Times New Roman" w:eastAsia="Times New Roman" w:hAnsi="Times New Roman" w:cs="Times New Roman"/>
          <w:b/>
          <w:sz w:val="24"/>
          <w:szCs w:val="24"/>
        </w:rPr>
      </w:pPr>
      <w:r w:rsidRPr="00980D2C">
        <w:rPr>
          <w:rFonts w:ascii="Times New Roman" w:eastAsia="Times New Roman" w:hAnsi="Times New Roman" w:cs="Times New Roman"/>
          <w:b/>
          <w:sz w:val="24"/>
          <w:szCs w:val="24"/>
        </w:rPr>
        <w:lastRenderedPageBreak/>
        <w:t>СОДЕРЖАНИЕ</w:t>
      </w:r>
    </w:p>
    <w:p w14:paraId="3CD10B9E"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Times New Roman" w:hAnsi="Times New Roman" w:cs="Times New Roman"/>
          <w:sz w:val="24"/>
          <w:szCs w:val="24"/>
        </w:rPr>
      </w:pPr>
    </w:p>
    <w:p w14:paraId="3AB78B09" w14:textId="77777777" w:rsidR="006916A4" w:rsidRPr="00980D2C" w:rsidRDefault="006916A4" w:rsidP="0069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rPr>
      </w:pPr>
    </w:p>
    <w:p w14:paraId="2E5D9B8E" w14:textId="77777777" w:rsidR="006916A4" w:rsidRPr="00980D2C" w:rsidRDefault="006916A4" w:rsidP="0069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
        <w:gridCol w:w="7755"/>
        <w:gridCol w:w="782"/>
      </w:tblGrid>
      <w:tr w:rsidR="006916A4" w:rsidRPr="00980D2C" w14:paraId="53DEC17D" w14:textId="77777777" w:rsidTr="006E248D">
        <w:trPr>
          <w:trHeight w:val="567"/>
        </w:trPr>
        <w:tc>
          <w:tcPr>
            <w:tcW w:w="934" w:type="dxa"/>
            <w:vAlign w:val="center"/>
          </w:tcPr>
          <w:p w14:paraId="582574C5" w14:textId="77777777" w:rsidR="006916A4" w:rsidRPr="00980D2C" w:rsidRDefault="006916A4" w:rsidP="006E248D">
            <w:pPr>
              <w:suppressAutoHyphens/>
              <w:spacing w:after="0" w:line="240" w:lineRule="auto"/>
              <w:jc w:val="center"/>
              <w:rPr>
                <w:rFonts w:ascii="Times New Roman" w:eastAsia="Times New Roman" w:hAnsi="Times New Roman" w:cs="Times New Roman"/>
                <w:b/>
                <w:bCs/>
                <w:sz w:val="28"/>
                <w:szCs w:val="28"/>
              </w:rPr>
            </w:pPr>
            <w:r w:rsidRPr="00980D2C">
              <w:rPr>
                <w:rFonts w:ascii="Times New Roman" w:eastAsia="Times New Roman" w:hAnsi="Times New Roman" w:cs="Times New Roman"/>
                <w:b/>
                <w:bCs/>
                <w:sz w:val="28"/>
                <w:szCs w:val="28"/>
              </w:rPr>
              <w:t>№</w:t>
            </w:r>
          </w:p>
        </w:tc>
        <w:tc>
          <w:tcPr>
            <w:tcW w:w="8002" w:type="dxa"/>
            <w:tcBorders>
              <w:right w:val="single" w:sz="4" w:space="0" w:color="auto"/>
            </w:tcBorders>
            <w:vAlign w:val="center"/>
          </w:tcPr>
          <w:p w14:paraId="2FFD8FC5" w14:textId="77777777" w:rsidR="006916A4" w:rsidRPr="00980D2C" w:rsidRDefault="006916A4" w:rsidP="006E248D">
            <w:pPr>
              <w:suppressAutoHyphens/>
              <w:spacing w:after="0" w:line="240" w:lineRule="auto"/>
              <w:jc w:val="center"/>
              <w:rPr>
                <w:rFonts w:ascii="Times New Roman" w:eastAsia="Times New Roman" w:hAnsi="Times New Roman" w:cs="Times New Roman"/>
                <w:b/>
                <w:bCs/>
                <w:sz w:val="28"/>
                <w:szCs w:val="28"/>
              </w:rPr>
            </w:pPr>
            <w:r w:rsidRPr="00980D2C">
              <w:rPr>
                <w:rFonts w:ascii="Times New Roman" w:eastAsia="Times New Roman" w:hAnsi="Times New Roman" w:cs="Times New Roman"/>
                <w:b/>
                <w:bCs/>
                <w:sz w:val="28"/>
                <w:szCs w:val="28"/>
              </w:rPr>
              <w:t>Наименование раздела</w:t>
            </w:r>
          </w:p>
        </w:tc>
        <w:tc>
          <w:tcPr>
            <w:tcW w:w="782" w:type="dxa"/>
            <w:tcBorders>
              <w:left w:val="single" w:sz="4" w:space="0" w:color="auto"/>
            </w:tcBorders>
            <w:vAlign w:val="center"/>
          </w:tcPr>
          <w:p w14:paraId="2D81491E" w14:textId="77777777" w:rsidR="006916A4" w:rsidRPr="00980D2C" w:rsidRDefault="006916A4" w:rsidP="006E248D">
            <w:pPr>
              <w:suppressAutoHyphens/>
              <w:spacing w:after="0" w:line="240" w:lineRule="auto"/>
              <w:jc w:val="center"/>
              <w:rPr>
                <w:rFonts w:ascii="Times New Roman" w:eastAsia="Times New Roman" w:hAnsi="Times New Roman" w:cs="Times New Roman"/>
                <w:b/>
                <w:bCs/>
                <w:sz w:val="28"/>
                <w:szCs w:val="28"/>
              </w:rPr>
            </w:pPr>
            <w:r w:rsidRPr="00980D2C">
              <w:rPr>
                <w:rFonts w:ascii="Times New Roman" w:eastAsia="Times New Roman" w:hAnsi="Times New Roman" w:cs="Times New Roman"/>
                <w:b/>
                <w:bCs/>
                <w:sz w:val="28"/>
                <w:szCs w:val="28"/>
              </w:rPr>
              <w:t>Стр.</w:t>
            </w:r>
          </w:p>
        </w:tc>
      </w:tr>
      <w:tr w:rsidR="006916A4" w:rsidRPr="00980D2C" w14:paraId="4FC136F6" w14:textId="77777777" w:rsidTr="006E248D">
        <w:trPr>
          <w:trHeight w:val="510"/>
        </w:trPr>
        <w:tc>
          <w:tcPr>
            <w:tcW w:w="934" w:type="dxa"/>
            <w:vAlign w:val="center"/>
          </w:tcPr>
          <w:p w14:paraId="23B1BE17" w14:textId="77777777" w:rsidR="006916A4" w:rsidRPr="00980D2C" w:rsidRDefault="006916A4" w:rsidP="006E248D">
            <w:pPr>
              <w:suppressAutoHyphens/>
              <w:spacing w:after="0" w:line="360" w:lineRule="auto"/>
              <w:jc w:val="center"/>
              <w:rPr>
                <w:rFonts w:ascii="Times New Roman" w:eastAsia="Times New Roman" w:hAnsi="Times New Roman" w:cs="Times New Roman"/>
                <w:bCs/>
                <w:sz w:val="28"/>
                <w:szCs w:val="28"/>
              </w:rPr>
            </w:pPr>
            <w:r w:rsidRPr="00980D2C">
              <w:rPr>
                <w:rFonts w:ascii="Times New Roman" w:eastAsia="Times New Roman" w:hAnsi="Times New Roman" w:cs="Times New Roman"/>
                <w:bCs/>
                <w:sz w:val="28"/>
                <w:szCs w:val="28"/>
              </w:rPr>
              <w:t>1.</w:t>
            </w:r>
          </w:p>
        </w:tc>
        <w:tc>
          <w:tcPr>
            <w:tcW w:w="8002" w:type="dxa"/>
            <w:tcBorders>
              <w:right w:val="single" w:sz="4" w:space="0" w:color="auto"/>
            </w:tcBorders>
            <w:vAlign w:val="center"/>
          </w:tcPr>
          <w:p w14:paraId="74D63E7C" w14:textId="3106BA8A" w:rsidR="006916A4" w:rsidRPr="00980D2C" w:rsidRDefault="006916A4" w:rsidP="006916A4">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характеристика </w:t>
            </w:r>
            <w:r w:rsidRPr="00980D2C">
              <w:rPr>
                <w:rFonts w:ascii="Times New Roman" w:eastAsia="Times New Roman" w:hAnsi="Times New Roman" w:cs="Times New Roman"/>
                <w:sz w:val="28"/>
                <w:szCs w:val="28"/>
              </w:rPr>
              <w:t>рабочей программы общеобразовательной дисциплины «</w:t>
            </w:r>
            <w:r>
              <w:rPr>
                <w:rFonts w:ascii="Times New Roman" w:eastAsia="Times New Roman" w:hAnsi="Times New Roman" w:cs="Times New Roman"/>
                <w:sz w:val="28"/>
                <w:szCs w:val="28"/>
              </w:rPr>
              <w:t>Биология</w:t>
            </w:r>
            <w:r w:rsidRPr="00980D2C">
              <w:rPr>
                <w:rFonts w:ascii="Times New Roman" w:eastAsia="Times New Roman" w:hAnsi="Times New Roman" w:cs="Times New Roman"/>
                <w:sz w:val="28"/>
                <w:szCs w:val="28"/>
              </w:rPr>
              <w:t>»</w:t>
            </w:r>
          </w:p>
        </w:tc>
        <w:tc>
          <w:tcPr>
            <w:tcW w:w="782" w:type="dxa"/>
            <w:tcBorders>
              <w:left w:val="single" w:sz="4" w:space="0" w:color="auto"/>
            </w:tcBorders>
            <w:vAlign w:val="center"/>
          </w:tcPr>
          <w:p w14:paraId="5A281BD9" w14:textId="77777777" w:rsidR="006916A4" w:rsidRPr="00980D2C" w:rsidRDefault="006916A4" w:rsidP="006E248D">
            <w:pPr>
              <w:suppressAutoHyphens/>
              <w:spacing w:after="0" w:line="240" w:lineRule="auto"/>
              <w:jc w:val="center"/>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3</w:t>
            </w:r>
          </w:p>
        </w:tc>
      </w:tr>
      <w:tr w:rsidR="006916A4" w:rsidRPr="00980D2C" w14:paraId="57D31DE0" w14:textId="77777777" w:rsidTr="006E248D">
        <w:trPr>
          <w:trHeight w:val="510"/>
        </w:trPr>
        <w:tc>
          <w:tcPr>
            <w:tcW w:w="934" w:type="dxa"/>
            <w:vAlign w:val="center"/>
          </w:tcPr>
          <w:p w14:paraId="4266611F" w14:textId="77777777" w:rsidR="006916A4" w:rsidRPr="00980D2C" w:rsidRDefault="006916A4" w:rsidP="006E248D">
            <w:pPr>
              <w:suppressAutoHyphens/>
              <w:spacing w:after="0" w:line="360" w:lineRule="auto"/>
              <w:jc w:val="center"/>
              <w:rPr>
                <w:rFonts w:ascii="Times New Roman" w:eastAsia="Times New Roman" w:hAnsi="Times New Roman" w:cs="Times New Roman"/>
                <w:bCs/>
                <w:sz w:val="28"/>
                <w:szCs w:val="28"/>
              </w:rPr>
            </w:pPr>
            <w:r w:rsidRPr="00980D2C">
              <w:rPr>
                <w:rFonts w:ascii="Times New Roman" w:eastAsia="Times New Roman" w:hAnsi="Times New Roman" w:cs="Times New Roman"/>
                <w:bCs/>
                <w:sz w:val="28"/>
                <w:szCs w:val="28"/>
              </w:rPr>
              <w:t>2.</w:t>
            </w:r>
          </w:p>
        </w:tc>
        <w:tc>
          <w:tcPr>
            <w:tcW w:w="8002" w:type="dxa"/>
            <w:tcBorders>
              <w:right w:val="single" w:sz="4" w:space="0" w:color="auto"/>
            </w:tcBorders>
            <w:vAlign w:val="center"/>
          </w:tcPr>
          <w:p w14:paraId="6CA8AF5C" w14:textId="4669846D" w:rsidR="006916A4" w:rsidRPr="00980D2C" w:rsidRDefault="006916A4" w:rsidP="006916A4">
            <w:pPr>
              <w:suppressAutoHyphens/>
              <w:spacing w:after="0" w:line="240" w:lineRule="auto"/>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Структура и содержание общеобразовательной дисциплины «</w:t>
            </w:r>
            <w:r>
              <w:rPr>
                <w:rFonts w:ascii="Times New Roman" w:eastAsia="Times New Roman" w:hAnsi="Times New Roman" w:cs="Times New Roman"/>
                <w:sz w:val="28"/>
                <w:szCs w:val="28"/>
              </w:rPr>
              <w:t>Биология</w:t>
            </w:r>
            <w:r w:rsidRPr="00980D2C">
              <w:rPr>
                <w:rFonts w:ascii="Times New Roman" w:eastAsia="Times New Roman" w:hAnsi="Times New Roman" w:cs="Times New Roman"/>
                <w:sz w:val="28"/>
                <w:szCs w:val="28"/>
              </w:rPr>
              <w:t>»</w:t>
            </w:r>
          </w:p>
        </w:tc>
        <w:tc>
          <w:tcPr>
            <w:tcW w:w="782" w:type="dxa"/>
            <w:tcBorders>
              <w:left w:val="single" w:sz="4" w:space="0" w:color="auto"/>
            </w:tcBorders>
            <w:vAlign w:val="center"/>
          </w:tcPr>
          <w:p w14:paraId="1E5C591B" w14:textId="03052A96" w:rsidR="006916A4" w:rsidRPr="00980D2C" w:rsidRDefault="006617A3" w:rsidP="006E248D">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6916A4" w:rsidRPr="00980D2C" w14:paraId="16DCEC88" w14:textId="77777777" w:rsidTr="006E248D">
        <w:trPr>
          <w:trHeight w:val="510"/>
        </w:trPr>
        <w:tc>
          <w:tcPr>
            <w:tcW w:w="934" w:type="dxa"/>
            <w:vAlign w:val="center"/>
          </w:tcPr>
          <w:p w14:paraId="592DF5A3" w14:textId="77777777" w:rsidR="006916A4" w:rsidRPr="00980D2C" w:rsidRDefault="006916A4" w:rsidP="006E248D">
            <w:pPr>
              <w:suppressAutoHyphens/>
              <w:spacing w:after="0" w:line="360" w:lineRule="auto"/>
              <w:jc w:val="center"/>
              <w:rPr>
                <w:rFonts w:ascii="Times New Roman" w:eastAsia="Times New Roman" w:hAnsi="Times New Roman" w:cs="Times New Roman"/>
                <w:bCs/>
                <w:sz w:val="28"/>
                <w:szCs w:val="28"/>
              </w:rPr>
            </w:pPr>
            <w:r w:rsidRPr="00980D2C">
              <w:rPr>
                <w:rFonts w:ascii="Times New Roman" w:eastAsia="Times New Roman" w:hAnsi="Times New Roman" w:cs="Times New Roman"/>
                <w:bCs/>
                <w:sz w:val="28"/>
                <w:szCs w:val="28"/>
              </w:rPr>
              <w:t>3.</w:t>
            </w:r>
          </w:p>
        </w:tc>
        <w:tc>
          <w:tcPr>
            <w:tcW w:w="8002" w:type="dxa"/>
            <w:tcBorders>
              <w:right w:val="single" w:sz="4" w:space="0" w:color="auto"/>
            </w:tcBorders>
            <w:vAlign w:val="center"/>
          </w:tcPr>
          <w:p w14:paraId="53355132" w14:textId="77777777" w:rsidR="006916A4" w:rsidRPr="00980D2C" w:rsidRDefault="006916A4" w:rsidP="006E248D">
            <w:pPr>
              <w:suppressAutoHyphens/>
              <w:spacing w:after="0" w:line="240" w:lineRule="auto"/>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Условия реализации программы общеобразовательной дисциплины</w:t>
            </w:r>
          </w:p>
        </w:tc>
        <w:tc>
          <w:tcPr>
            <w:tcW w:w="782" w:type="dxa"/>
            <w:tcBorders>
              <w:left w:val="single" w:sz="4" w:space="0" w:color="auto"/>
            </w:tcBorders>
            <w:vAlign w:val="center"/>
          </w:tcPr>
          <w:p w14:paraId="3F78C2FB" w14:textId="34D68684" w:rsidR="006916A4" w:rsidRPr="00980D2C" w:rsidRDefault="0015144E" w:rsidP="006617A3">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6916A4" w:rsidRPr="00980D2C" w14:paraId="55BC0475" w14:textId="77777777" w:rsidTr="006E248D">
        <w:trPr>
          <w:trHeight w:val="510"/>
        </w:trPr>
        <w:tc>
          <w:tcPr>
            <w:tcW w:w="934" w:type="dxa"/>
            <w:vAlign w:val="center"/>
          </w:tcPr>
          <w:p w14:paraId="346ACC9D" w14:textId="77777777" w:rsidR="006916A4" w:rsidRPr="00980D2C" w:rsidRDefault="006916A4" w:rsidP="006E248D">
            <w:pPr>
              <w:suppressAutoHyphens/>
              <w:spacing w:after="0" w:line="360" w:lineRule="auto"/>
              <w:jc w:val="center"/>
              <w:rPr>
                <w:rFonts w:ascii="Times New Roman" w:eastAsia="Times New Roman" w:hAnsi="Times New Roman" w:cs="Times New Roman"/>
                <w:bCs/>
                <w:sz w:val="28"/>
                <w:szCs w:val="28"/>
              </w:rPr>
            </w:pPr>
            <w:r w:rsidRPr="00980D2C">
              <w:rPr>
                <w:rFonts w:ascii="Times New Roman" w:eastAsia="Times New Roman" w:hAnsi="Times New Roman" w:cs="Times New Roman"/>
                <w:bCs/>
                <w:sz w:val="28"/>
                <w:szCs w:val="28"/>
              </w:rPr>
              <w:t>4.</w:t>
            </w:r>
          </w:p>
        </w:tc>
        <w:tc>
          <w:tcPr>
            <w:tcW w:w="8002" w:type="dxa"/>
            <w:tcBorders>
              <w:right w:val="single" w:sz="4" w:space="0" w:color="auto"/>
            </w:tcBorders>
            <w:vAlign w:val="center"/>
          </w:tcPr>
          <w:p w14:paraId="00386726" w14:textId="77777777" w:rsidR="006916A4" w:rsidRPr="00980D2C" w:rsidRDefault="006916A4" w:rsidP="006E248D">
            <w:pPr>
              <w:suppressAutoHyphens/>
              <w:spacing w:after="0" w:line="240" w:lineRule="auto"/>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Контроль и оценка результатов освоения общеобразовательной дисциплины</w:t>
            </w:r>
          </w:p>
        </w:tc>
        <w:tc>
          <w:tcPr>
            <w:tcW w:w="782" w:type="dxa"/>
            <w:tcBorders>
              <w:left w:val="single" w:sz="4" w:space="0" w:color="auto"/>
            </w:tcBorders>
            <w:vAlign w:val="center"/>
          </w:tcPr>
          <w:p w14:paraId="0ED9D48E" w14:textId="14BA0906" w:rsidR="006916A4" w:rsidRPr="00980D2C" w:rsidRDefault="0015144E" w:rsidP="006E248D">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bl>
    <w:p w14:paraId="2903DF8B"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14A397CA" w14:textId="77777777" w:rsidR="006916A4" w:rsidRDefault="006916A4" w:rsidP="006916A4"/>
    <w:p w14:paraId="6302CE03" w14:textId="77777777" w:rsidR="006916A4" w:rsidRDefault="006916A4" w:rsidP="006916A4"/>
    <w:p w14:paraId="7DA63AAD" w14:textId="77777777" w:rsidR="006916A4" w:rsidRDefault="006916A4" w:rsidP="006916A4">
      <w:pPr>
        <w:rPr>
          <w:rFonts w:ascii="OfficinaSansBookC" w:eastAsia="OfficinaSansBookC" w:hAnsi="OfficinaSansBookC" w:cs="OfficinaSansBookC"/>
          <w:b/>
          <w:i/>
          <w:sz w:val="28"/>
          <w:szCs w:val="28"/>
          <w:vertAlign w:val="superscript"/>
        </w:rPr>
      </w:pPr>
      <w:r>
        <w:br w:type="page"/>
      </w:r>
    </w:p>
    <w:p w14:paraId="6992B528" w14:textId="4908265B" w:rsidR="00707E3C" w:rsidRPr="0087665A" w:rsidRDefault="00050178" w:rsidP="00A47C47">
      <w:pPr>
        <w:pStyle w:val="3"/>
        <w:spacing w:before="0" w:after="0" w:line="276" w:lineRule="auto"/>
        <w:jc w:val="center"/>
        <w:rPr>
          <w:rFonts w:ascii="OfficinaSansBookC" w:hAnsi="OfficinaSansBookC"/>
        </w:rPr>
      </w:pPr>
      <w:bookmarkStart w:id="0" w:name="_Toc118234132"/>
      <w:r w:rsidRPr="0087665A">
        <w:rPr>
          <w:rFonts w:ascii="OfficinaSansBookC" w:hAnsi="OfficinaSansBookC"/>
        </w:rPr>
        <w:lastRenderedPageBreak/>
        <w:t xml:space="preserve">1. </w:t>
      </w:r>
      <w:r w:rsidR="00250650" w:rsidRPr="0087665A">
        <w:rPr>
          <w:rFonts w:ascii="OfficinaSansBookC" w:hAnsi="OfficinaSansBookC"/>
        </w:rPr>
        <w:t xml:space="preserve">Общая характеристика примерной рабочей программы общеобразовательной дисциплины </w:t>
      </w:r>
      <w:r w:rsidRPr="0087665A">
        <w:rPr>
          <w:rFonts w:ascii="OfficinaSansBookC" w:hAnsi="OfficinaSansBookC"/>
        </w:rPr>
        <w:t>«БИОЛОГИЯ»</w:t>
      </w:r>
      <w:bookmarkEnd w:id="0"/>
    </w:p>
    <w:p w14:paraId="3C3CA908" w14:textId="77777777" w:rsidR="00707E3C" w:rsidRPr="0087665A" w:rsidRDefault="00707E3C"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b/>
          <w:sz w:val="28"/>
          <w:szCs w:val="28"/>
        </w:rPr>
      </w:pPr>
    </w:p>
    <w:p w14:paraId="4A0F8909" w14:textId="77777777" w:rsidR="005D3590" w:rsidRPr="0087665A" w:rsidRDefault="005D3590"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rPr>
      </w:pPr>
      <w:r w:rsidRPr="0087665A">
        <w:rPr>
          <w:rFonts w:ascii="OfficinaSansBookC" w:eastAsia="Times New Roman" w:hAnsi="OfficinaSansBookC" w:cs="Times New Roman"/>
          <w:b/>
          <w:sz w:val="28"/>
          <w:szCs w:val="28"/>
        </w:rPr>
        <w:t xml:space="preserve">1.1. Место дисциплины в структуре образовательной программы СПО: </w:t>
      </w:r>
    </w:p>
    <w:p w14:paraId="5109096B" w14:textId="58F9EFDB" w:rsidR="005D3590" w:rsidRPr="0087665A" w:rsidRDefault="005D3590" w:rsidP="00A47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xml:space="preserve">Общеобразовательная дисциплина «Биология» является обязательной частью общеобразовательного цикла образовательной программы в соответствии с ФГОС СПО по </w:t>
      </w:r>
      <w:r w:rsidR="00D657FF">
        <w:rPr>
          <w:rFonts w:ascii="OfficinaSansBookC" w:eastAsia="Times New Roman" w:hAnsi="OfficinaSansBookC" w:cs="Times New Roman"/>
          <w:sz w:val="28"/>
          <w:szCs w:val="28"/>
        </w:rPr>
        <w:t>специальности</w:t>
      </w:r>
      <w:r w:rsidR="006916A4">
        <w:rPr>
          <w:rFonts w:ascii="OfficinaSansBookC" w:eastAsia="Times New Roman" w:hAnsi="OfficinaSansBookC" w:cs="Times New Roman"/>
          <w:sz w:val="28"/>
          <w:szCs w:val="28"/>
        </w:rPr>
        <w:t xml:space="preserve"> </w:t>
      </w:r>
      <w:r w:rsidR="000512E9" w:rsidRPr="000512E9">
        <w:rPr>
          <w:rFonts w:ascii="OfficinaSansBookC" w:eastAsia="Times New Roman" w:hAnsi="OfficinaSansBookC" w:cs="Times New Roman"/>
          <w:sz w:val="28"/>
          <w:szCs w:val="28"/>
        </w:rPr>
        <w:t>22.02.06 Сварочное производство</w:t>
      </w:r>
      <w:r w:rsidRPr="0087665A">
        <w:rPr>
          <w:rFonts w:ascii="OfficinaSansBookC" w:eastAsia="Times New Roman" w:hAnsi="OfficinaSansBookC" w:cs="Times New Roman"/>
          <w:sz w:val="28"/>
          <w:szCs w:val="28"/>
        </w:rPr>
        <w:t xml:space="preserve">. </w:t>
      </w:r>
    </w:p>
    <w:p w14:paraId="69C8ECFB" w14:textId="689ADF5F" w:rsidR="00707E3C" w:rsidRPr="0087665A" w:rsidRDefault="00050178" w:rsidP="00A47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highlight w:val="white"/>
        </w:rPr>
      </w:pPr>
      <w:r w:rsidRPr="0087665A">
        <w:rPr>
          <w:rFonts w:ascii="OfficinaSansBookC" w:eastAsia="Times New Roman" w:hAnsi="OfficinaSansBookC" w:cs="Times New Roman"/>
          <w:sz w:val="28"/>
          <w:szCs w:val="28"/>
          <w:highlight w:val="white"/>
        </w:rPr>
        <w:t xml:space="preserve">Общеобразовательная дисциплина «Биология» </w:t>
      </w:r>
      <w:r w:rsidR="007F3C8A">
        <w:rPr>
          <w:rFonts w:ascii="OfficinaSansBookC" w:eastAsia="Times New Roman" w:hAnsi="OfficinaSansBookC" w:cs="Times New Roman"/>
          <w:sz w:val="28"/>
          <w:szCs w:val="28"/>
          <w:highlight w:val="white"/>
        </w:rPr>
        <w:t>баз</w:t>
      </w:r>
      <w:r w:rsidR="0016528C">
        <w:rPr>
          <w:rFonts w:ascii="OfficinaSansBookC" w:eastAsia="Times New Roman" w:hAnsi="OfficinaSansBookC" w:cs="Times New Roman"/>
          <w:sz w:val="28"/>
          <w:szCs w:val="28"/>
          <w:highlight w:val="white"/>
        </w:rPr>
        <w:t xml:space="preserve">овый уровень </w:t>
      </w:r>
      <w:r w:rsidRPr="0087665A">
        <w:rPr>
          <w:rFonts w:ascii="OfficinaSansBookC" w:eastAsia="Times New Roman" w:hAnsi="OfficinaSansBookC" w:cs="Times New Roman"/>
          <w:sz w:val="28"/>
          <w:szCs w:val="28"/>
          <w:highlight w:val="white"/>
        </w:rPr>
        <w:t>изучается в общеобразовательном цикле учебного плана основной профессиональной образовательной программы укрупненн</w:t>
      </w:r>
      <w:r w:rsidR="006916A4">
        <w:rPr>
          <w:rFonts w:ascii="OfficinaSansBookC" w:eastAsia="Times New Roman" w:hAnsi="OfficinaSansBookC" w:cs="Times New Roman"/>
          <w:sz w:val="28"/>
          <w:szCs w:val="28"/>
          <w:highlight w:val="white"/>
        </w:rPr>
        <w:t>ой</w:t>
      </w:r>
      <w:r w:rsidRPr="0087665A">
        <w:rPr>
          <w:rFonts w:ascii="OfficinaSansBookC" w:eastAsia="Times New Roman" w:hAnsi="OfficinaSansBookC" w:cs="Times New Roman"/>
          <w:sz w:val="28"/>
          <w:szCs w:val="28"/>
          <w:highlight w:val="white"/>
        </w:rPr>
        <w:t xml:space="preserve"> групп</w:t>
      </w:r>
      <w:r w:rsidR="006916A4">
        <w:rPr>
          <w:rFonts w:ascii="OfficinaSansBookC" w:eastAsia="Times New Roman" w:hAnsi="OfficinaSansBookC" w:cs="Times New Roman"/>
          <w:sz w:val="28"/>
          <w:szCs w:val="28"/>
          <w:highlight w:val="white"/>
        </w:rPr>
        <w:t>ы</w:t>
      </w:r>
      <w:r w:rsidRPr="0087665A">
        <w:rPr>
          <w:rFonts w:ascii="OfficinaSansBookC" w:eastAsia="Times New Roman" w:hAnsi="OfficinaSansBookC" w:cs="Times New Roman"/>
          <w:sz w:val="28"/>
          <w:szCs w:val="28"/>
          <w:highlight w:val="white"/>
        </w:rPr>
        <w:t xml:space="preserve"> </w:t>
      </w:r>
      <w:r w:rsidR="00D657FF">
        <w:rPr>
          <w:rFonts w:ascii="OfficinaSansBookC" w:eastAsia="Times New Roman" w:hAnsi="OfficinaSansBookC" w:cs="Times New Roman"/>
          <w:sz w:val="28"/>
          <w:szCs w:val="28"/>
          <w:highlight w:val="white"/>
        </w:rPr>
        <w:t>специальностей</w:t>
      </w:r>
      <w:r w:rsidRPr="0087665A">
        <w:rPr>
          <w:rFonts w:ascii="OfficinaSansBookC" w:eastAsia="Times New Roman" w:hAnsi="OfficinaSansBookC" w:cs="Times New Roman"/>
          <w:sz w:val="28"/>
          <w:szCs w:val="28"/>
          <w:highlight w:val="white"/>
        </w:rPr>
        <w:t xml:space="preserve">: </w:t>
      </w:r>
      <w:bookmarkStart w:id="1" w:name="_Hlk125118170"/>
      <w:r w:rsidR="00D657FF">
        <w:rPr>
          <w:rFonts w:ascii="OfficinaSansBookC" w:eastAsia="Times New Roman" w:hAnsi="OfficinaSansBookC" w:cs="Times New Roman"/>
          <w:sz w:val="28"/>
          <w:szCs w:val="28"/>
          <w:highlight w:val="white"/>
        </w:rPr>
        <w:t>2</w:t>
      </w:r>
      <w:r w:rsidR="000512E9">
        <w:rPr>
          <w:rFonts w:ascii="OfficinaSansBookC" w:eastAsia="Times New Roman" w:hAnsi="OfficinaSansBookC" w:cs="Times New Roman"/>
          <w:sz w:val="28"/>
          <w:szCs w:val="28"/>
          <w:highlight w:val="white"/>
        </w:rPr>
        <w:t>2</w:t>
      </w:r>
      <w:r w:rsidRPr="0087665A">
        <w:rPr>
          <w:rFonts w:ascii="OfficinaSansBookC" w:eastAsia="Times New Roman" w:hAnsi="OfficinaSansBookC" w:cs="Times New Roman"/>
          <w:sz w:val="28"/>
          <w:szCs w:val="28"/>
          <w:highlight w:val="white"/>
        </w:rPr>
        <w:t>.00.00</w:t>
      </w:r>
      <w:bookmarkEnd w:id="1"/>
      <w:r w:rsidRPr="0087665A">
        <w:rPr>
          <w:rFonts w:ascii="OfficinaSansBookC" w:eastAsia="Times New Roman" w:hAnsi="OfficinaSansBookC" w:cs="Times New Roman"/>
          <w:sz w:val="28"/>
          <w:szCs w:val="28"/>
          <w:highlight w:val="white"/>
        </w:rPr>
        <w:t>.</w:t>
      </w:r>
    </w:p>
    <w:p w14:paraId="5C38521E" w14:textId="1503CB02" w:rsidR="00707E3C" w:rsidRPr="006916A4" w:rsidRDefault="00050178" w:rsidP="006916A4">
      <w:pPr>
        <w:shd w:val="clear" w:color="auto" w:fill="FFFFFF"/>
        <w:spacing w:after="0" w:line="276" w:lineRule="auto"/>
        <w:ind w:firstLine="720"/>
        <w:jc w:val="both"/>
        <w:rPr>
          <w:rFonts w:ascii="OfficinaSansBookC" w:eastAsia="Times New Roman" w:hAnsi="OfficinaSansBookC" w:cs="Times New Roman"/>
          <w:sz w:val="28"/>
          <w:szCs w:val="28"/>
          <w:highlight w:val="white"/>
        </w:rPr>
      </w:pPr>
      <w:r w:rsidRPr="0087665A">
        <w:rPr>
          <w:rFonts w:ascii="OfficinaSansBookC" w:eastAsia="Times New Roman" w:hAnsi="OfficinaSansBookC" w:cs="Times New Roman"/>
          <w:sz w:val="28"/>
          <w:szCs w:val="28"/>
          <w:highlight w:val="white"/>
        </w:rPr>
        <w:t xml:space="preserve">Трудоемкость дисциплины «Биология» </w:t>
      </w:r>
      <w:r w:rsidR="007F3C8A">
        <w:rPr>
          <w:rFonts w:ascii="OfficinaSansBookC" w:eastAsia="Times New Roman" w:hAnsi="OfficinaSansBookC" w:cs="Times New Roman"/>
          <w:sz w:val="28"/>
          <w:szCs w:val="28"/>
          <w:highlight w:val="white"/>
        </w:rPr>
        <w:t>баз</w:t>
      </w:r>
      <w:r w:rsidR="0016528C">
        <w:rPr>
          <w:rFonts w:ascii="OfficinaSansBookC" w:eastAsia="Times New Roman" w:hAnsi="OfficinaSansBookC" w:cs="Times New Roman"/>
          <w:sz w:val="28"/>
          <w:szCs w:val="28"/>
          <w:highlight w:val="white"/>
        </w:rPr>
        <w:t>овый уровень</w:t>
      </w:r>
      <w:r w:rsidR="007F3C8A">
        <w:rPr>
          <w:rFonts w:ascii="OfficinaSansBookC" w:eastAsia="Times New Roman" w:hAnsi="OfficinaSansBookC" w:cs="Times New Roman"/>
          <w:sz w:val="28"/>
          <w:szCs w:val="28"/>
          <w:highlight w:val="white"/>
        </w:rPr>
        <w:t xml:space="preserve"> </w:t>
      </w:r>
      <w:r w:rsidRPr="0087665A">
        <w:rPr>
          <w:rFonts w:ascii="OfficinaSansBookC" w:eastAsia="Times New Roman" w:hAnsi="OfficinaSansBookC" w:cs="Times New Roman"/>
          <w:sz w:val="28"/>
          <w:szCs w:val="28"/>
          <w:highlight w:val="white"/>
        </w:rPr>
        <w:t xml:space="preserve">составляет </w:t>
      </w:r>
      <w:r w:rsidR="006916A4">
        <w:rPr>
          <w:rFonts w:ascii="OfficinaSansBookC" w:eastAsia="Times New Roman" w:hAnsi="OfficinaSansBookC" w:cs="Times New Roman"/>
          <w:sz w:val="28"/>
          <w:szCs w:val="28"/>
          <w:highlight w:val="white"/>
        </w:rPr>
        <w:t xml:space="preserve">72 </w:t>
      </w:r>
      <w:r w:rsidRPr="0087665A">
        <w:rPr>
          <w:rFonts w:ascii="OfficinaSansBookC" w:eastAsia="Times New Roman" w:hAnsi="OfficinaSansBookC" w:cs="Times New Roman"/>
          <w:sz w:val="28"/>
          <w:szCs w:val="28"/>
          <w:highlight w:val="white"/>
        </w:rPr>
        <w:t xml:space="preserve">часа, </w:t>
      </w:r>
      <w:r w:rsidR="000512E9">
        <w:rPr>
          <w:rFonts w:ascii="OfficinaSansBookC" w:eastAsia="Times New Roman" w:hAnsi="OfficinaSansBookC" w:cs="Times New Roman"/>
          <w:sz w:val="28"/>
          <w:szCs w:val="28"/>
          <w:highlight w:val="white"/>
        </w:rPr>
        <w:t>лекции 4 часа, практические занятия 4 часа, самостоятельное обучение 62, дифференцированный зачёт 2 часа.</w:t>
      </w:r>
    </w:p>
    <w:p w14:paraId="77B3292E" w14:textId="15514BDB" w:rsidR="00707E3C" w:rsidRPr="0087665A" w:rsidRDefault="00050178" w:rsidP="00A47C47">
      <w:pPr>
        <w:shd w:val="clear" w:color="auto" w:fill="FFFFFF"/>
        <w:spacing w:after="0" w:line="276" w:lineRule="auto"/>
        <w:ind w:firstLine="720"/>
        <w:jc w:val="both"/>
        <w:rPr>
          <w:rFonts w:ascii="OfficinaSansBookC" w:eastAsia="Times New Roman" w:hAnsi="OfficinaSansBookC" w:cs="Times New Roman"/>
          <w:sz w:val="28"/>
          <w:szCs w:val="28"/>
          <w:highlight w:val="white"/>
        </w:rPr>
      </w:pPr>
      <w:r w:rsidRPr="0087665A">
        <w:rPr>
          <w:rFonts w:ascii="OfficinaSansBookC" w:eastAsia="Times New Roman" w:hAnsi="OfficinaSansBookC" w:cs="Times New Roman"/>
          <w:sz w:val="28"/>
          <w:szCs w:val="28"/>
          <w:highlight w:val="white"/>
        </w:rPr>
        <w:t>Профессионально-ориентированное содержание выбра</w:t>
      </w:r>
      <w:r w:rsidR="00DE0352">
        <w:rPr>
          <w:rFonts w:ascii="OfficinaSansBookC" w:eastAsia="Times New Roman" w:hAnsi="OfficinaSansBookC" w:cs="Times New Roman"/>
          <w:sz w:val="28"/>
          <w:szCs w:val="28"/>
          <w:highlight w:val="white"/>
        </w:rPr>
        <w:t>но</w:t>
      </w:r>
      <w:r w:rsidRPr="0087665A">
        <w:rPr>
          <w:rFonts w:ascii="OfficinaSansBookC" w:eastAsia="Times New Roman" w:hAnsi="OfficinaSansBookC" w:cs="Times New Roman"/>
          <w:sz w:val="28"/>
          <w:szCs w:val="28"/>
          <w:highlight w:val="white"/>
        </w:rPr>
        <w:t xml:space="preserve"> по объекту изучения “Человек”.</w:t>
      </w:r>
    </w:p>
    <w:p w14:paraId="69B489FC" w14:textId="031461EB" w:rsidR="00707E3C" w:rsidRPr="0087665A" w:rsidRDefault="00050178" w:rsidP="00A47C47">
      <w:pPr>
        <w:spacing w:after="0" w:line="276" w:lineRule="auto"/>
        <w:ind w:firstLine="709"/>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1.</w:t>
      </w:r>
      <w:r w:rsidR="004342D4" w:rsidRPr="0087665A">
        <w:rPr>
          <w:rFonts w:ascii="OfficinaSansBookC" w:eastAsia="Times New Roman" w:hAnsi="OfficinaSansBookC" w:cs="Times New Roman"/>
          <w:b/>
          <w:sz w:val="28"/>
          <w:szCs w:val="28"/>
        </w:rPr>
        <w:t>2</w:t>
      </w:r>
      <w:r w:rsidRPr="0087665A">
        <w:rPr>
          <w:rFonts w:ascii="OfficinaSansBookC" w:eastAsia="Times New Roman" w:hAnsi="OfficinaSansBookC" w:cs="Times New Roman"/>
          <w:b/>
          <w:sz w:val="28"/>
          <w:szCs w:val="28"/>
        </w:rPr>
        <w:t>. Цели и планируемые результаты освоения дисциплины:</w:t>
      </w:r>
    </w:p>
    <w:p w14:paraId="4E1E714C" w14:textId="356EC323" w:rsidR="00707E3C" w:rsidRPr="0087665A" w:rsidRDefault="004342D4" w:rsidP="00A47C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b/>
          <w:bCs/>
          <w:sz w:val="28"/>
          <w:szCs w:val="28"/>
        </w:rPr>
      </w:pPr>
      <w:r w:rsidRPr="0087665A">
        <w:rPr>
          <w:rFonts w:ascii="OfficinaSansBookC" w:eastAsia="Times New Roman" w:hAnsi="OfficinaSansBookC" w:cs="Times New Roman"/>
          <w:b/>
          <w:bCs/>
          <w:sz w:val="28"/>
          <w:szCs w:val="28"/>
        </w:rPr>
        <w:t>1.2.1. Цели дисциплины</w:t>
      </w:r>
    </w:p>
    <w:p w14:paraId="00ED47E8" w14:textId="77777777" w:rsidR="00707E3C" w:rsidRPr="0087665A" w:rsidRDefault="00050178" w:rsidP="00A47C47">
      <w:pPr>
        <w:shd w:val="clear" w:color="auto" w:fill="FFFFFF"/>
        <w:tabs>
          <w:tab w:val="left" w:pos="851"/>
          <w:tab w:val="left" w:pos="993"/>
        </w:tabs>
        <w:spacing w:after="0" w:line="276" w:lineRule="auto"/>
        <w:ind w:firstLine="567"/>
        <w:jc w:val="both"/>
        <w:rPr>
          <w:rFonts w:ascii="OfficinaSansBookC" w:eastAsia="Times New Roman" w:hAnsi="OfficinaSansBookC" w:cs="Times New Roman"/>
          <w:sz w:val="28"/>
          <w:szCs w:val="28"/>
        </w:rPr>
      </w:pPr>
      <w:r w:rsidRPr="0087665A">
        <w:rPr>
          <w:rFonts w:ascii="OfficinaSansBookC" w:eastAsia="Times New Roman" w:hAnsi="OfficinaSansBookC" w:cs="Times New Roman"/>
          <w:b/>
          <w:sz w:val="28"/>
          <w:szCs w:val="28"/>
        </w:rPr>
        <w:t>Цель</w:t>
      </w:r>
      <w:r w:rsidRPr="0087665A">
        <w:rPr>
          <w:rFonts w:ascii="OfficinaSansBookC" w:eastAsia="Times New Roman" w:hAnsi="OfficinaSansBookC" w:cs="Times New Roman"/>
          <w:sz w:val="28"/>
          <w:szCs w:val="28"/>
        </w:rPr>
        <w:t>: формирование у обучающихся системы знаний о различных уровнях жизни со знанием современных представлений о живой природе, навыков по проведению биологических исследований с соблюдением этических норм, аргументированной личностной позиции по бережному отношению к окружающей среде.</w:t>
      </w:r>
    </w:p>
    <w:p w14:paraId="29EC33D9" w14:textId="77777777" w:rsidR="00707E3C" w:rsidRPr="0087665A" w:rsidRDefault="00050178" w:rsidP="00A47C47">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spacing w:after="0" w:line="276" w:lineRule="auto"/>
        <w:ind w:firstLine="567"/>
        <w:jc w:val="both"/>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Задачи:</w:t>
      </w:r>
      <w:r w:rsidRPr="0087665A">
        <w:rPr>
          <w:rFonts w:ascii="OfficinaSansBookC" w:eastAsia="Times New Roman" w:hAnsi="OfficinaSansBookC" w:cs="Times New Roman"/>
          <w:sz w:val="28"/>
          <w:szCs w:val="28"/>
        </w:rPr>
        <w:t> </w:t>
      </w:r>
    </w:p>
    <w:p w14:paraId="658DD7E2" w14:textId="77777777"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14:paraId="0D9FEC75" w14:textId="77777777"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xml:space="preserve">• 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w:t>
      </w:r>
      <w:r w:rsidRPr="0087665A">
        <w:rPr>
          <w:rFonts w:ascii="OfficinaSansBookC" w:eastAsia="Times New Roman" w:hAnsi="OfficinaSansBookC" w:cs="Times New Roman"/>
          <w:sz w:val="28"/>
          <w:szCs w:val="28"/>
        </w:rPr>
        <w:lastRenderedPageBreak/>
        <w:t>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4B3EFD26" w14:textId="77777777"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xml:space="preserve">• развитие познавательных интересов, </w:t>
      </w:r>
      <w:proofErr w:type="gramStart"/>
      <w:r w:rsidRPr="0087665A">
        <w:rPr>
          <w:rFonts w:ascii="OfficinaSansBookC" w:eastAsia="Times New Roman" w:hAnsi="OfficinaSansBookC" w:cs="Times New Roman"/>
          <w:sz w:val="28"/>
          <w:szCs w:val="28"/>
        </w:rPr>
        <w:t>интеллектуальных и творческих способностей</w:t>
      </w:r>
      <w:proofErr w:type="gramEnd"/>
      <w:r w:rsidRPr="0087665A">
        <w:rPr>
          <w:rFonts w:ascii="OfficinaSansBookC" w:eastAsia="Times New Roman" w:hAnsi="OfficinaSansBookC" w:cs="Times New Roman"/>
          <w:sz w:val="28"/>
          <w:szCs w:val="28"/>
        </w:rPr>
        <w:t xml:space="preserve">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14:paraId="4A8280EE" w14:textId="77777777"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14:paraId="0B991A68" w14:textId="25CCA5A9"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14:paraId="7E0A3908" w14:textId="77777777" w:rsidR="004342D4" w:rsidRPr="0087665A" w:rsidRDefault="004342D4" w:rsidP="00A47C47">
      <w:pPr>
        <w:suppressAutoHyphens/>
        <w:spacing w:after="0" w:line="276" w:lineRule="auto"/>
        <w:ind w:firstLine="709"/>
        <w:jc w:val="both"/>
        <w:rPr>
          <w:rFonts w:ascii="OfficinaSansBookC" w:eastAsia="Times New Roman" w:hAnsi="OfficinaSansBookC" w:cs="Times New Roman"/>
          <w:b/>
          <w:bCs/>
          <w:sz w:val="28"/>
          <w:szCs w:val="28"/>
        </w:rPr>
      </w:pPr>
      <w:r w:rsidRPr="0087665A">
        <w:rPr>
          <w:rFonts w:ascii="OfficinaSansBookC" w:eastAsia="Times New Roman" w:hAnsi="OfficinaSansBookC" w:cs="Times New Roman"/>
          <w:b/>
          <w:bCs/>
          <w:sz w:val="28"/>
          <w:szCs w:val="28"/>
        </w:rPr>
        <w:t>1.2.2. Планируемые результаты освоения общеобразовательной дисциплины</w:t>
      </w:r>
      <w:r w:rsidRPr="0087665A">
        <w:rPr>
          <w:rFonts w:ascii="OfficinaSansBookC" w:hAnsi="OfficinaSansBookC" w:cs="Times New Roman"/>
          <w:b/>
          <w:bCs/>
          <w:sz w:val="28"/>
          <w:szCs w:val="28"/>
        </w:rPr>
        <w:t xml:space="preserve"> в соответствии с ФГОС СПО и на основе ФГОС СОО</w:t>
      </w:r>
    </w:p>
    <w:p w14:paraId="0B96C97F" w14:textId="77777777" w:rsidR="00801995" w:rsidRPr="0087665A" w:rsidRDefault="00801995" w:rsidP="00A47C47">
      <w:pPr>
        <w:spacing w:after="0" w:line="276" w:lineRule="auto"/>
        <w:rPr>
          <w:rFonts w:ascii="OfficinaSansBookC" w:eastAsia="Times New Roman" w:hAnsi="OfficinaSansBookC" w:cs="Times New Roman"/>
          <w:b/>
          <w:sz w:val="28"/>
          <w:szCs w:val="28"/>
        </w:rPr>
        <w:sectPr w:rsidR="00801995" w:rsidRPr="0087665A" w:rsidSect="00A47C47">
          <w:footerReference w:type="default" r:id="rId9"/>
          <w:pgSz w:w="11906" w:h="16838"/>
          <w:pgMar w:top="1134" w:right="851" w:bottom="851" w:left="1701" w:header="709" w:footer="709" w:gutter="0"/>
          <w:cols w:space="720"/>
          <w:titlePg/>
          <w:docGrid w:linePitch="299"/>
        </w:sectPr>
      </w:pPr>
    </w:p>
    <w:p w14:paraId="32BCCC14" w14:textId="57F6FD9D" w:rsidR="00707E3C" w:rsidRPr="0087665A" w:rsidRDefault="00707E3C" w:rsidP="00A47C47">
      <w:pPr>
        <w:spacing w:after="0" w:line="276" w:lineRule="auto"/>
        <w:ind w:firstLine="566"/>
        <w:jc w:val="both"/>
        <w:rPr>
          <w:rFonts w:ascii="OfficinaSansBookC" w:eastAsia="Times New Roman" w:hAnsi="OfficinaSansBookC" w:cs="Times New Roman"/>
          <w:b/>
          <w:sz w:val="28"/>
          <w:szCs w:val="28"/>
        </w:rPr>
      </w:pPr>
    </w:p>
    <w:tbl>
      <w:tblPr>
        <w:tblW w:w="145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6328"/>
        <w:gridCol w:w="5812"/>
      </w:tblGrid>
      <w:tr w:rsidR="00682460" w:rsidRPr="00CC4E8C" w14:paraId="25530159" w14:textId="77777777" w:rsidTr="002F1A5B">
        <w:trPr>
          <w:cantSplit/>
          <w:trHeight w:val="415"/>
        </w:trPr>
        <w:tc>
          <w:tcPr>
            <w:tcW w:w="2400" w:type="dxa"/>
            <w:vMerge w:val="restart"/>
            <w:vAlign w:val="center"/>
          </w:tcPr>
          <w:p w14:paraId="4CB59F96" w14:textId="77777777" w:rsidR="00682460" w:rsidRPr="00CC4E8C" w:rsidRDefault="00682460" w:rsidP="00A47C47">
            <w:pPr>
              <w:spacing w:after="0" w:line="276" w:lineRule="auto"/>
              <w:jc w:val="center"/>
              <w:rPr>
                <w:rFonts w:ascii="OfficinaSansBookC" w:eastAsia="Times New Roman" w:hAnsi="OfficinaSansBookC" w:cs="Times New Roman"/>
                <w:b/>
                <w:sz w:val="24"/>
                <w:szCs w:val="24"/>
              </w:rPr>
            </w:pPr>
            <w:bookmarkStart w:id="2" w:name="_heading=h.1fob9te" w:colFirst="0" w:colLast="0"/>
            <w:bookmarkEnd w:id="2"/>
            <w:r w:rsidRPr="00CC4E8C">
              <w:rPr>
                <w:rFonts w:ascii="OfficinaSansBookC" w:eastAsia="Times New Roman" w:hAnsi="OfficinaSansBookC" w:cs="Times New Roman"/>
                <w:b/>
                <w:sz w:val="24"/>
                <w:szCs w:val="24"/>
              </w:rPr>
              <w:t>Код и наименование формируемых компетенций</w:t>
            </w:r>
          </w:p>
        </w:tc>
        <w:tc>
          <w:tcPr>
            <w:tcW w:w="12140" w:type="dxa"/>
            <w:gridSpan w:val="2"/>
            <w:vAlign w:val="center"/>
          </w:tcPr>
          <w:p w14:paraId="6EB8098B" w14:textId="77777777" w:rsidR="00682460" w:rsidRPr="00CC4E8C" w:rsidRDefault="00682460" w:rsidP="00A47C47">
            <w:pPr>
              <w:spacing w:after="0" w:line="276" w:lineRule="auto"/>
              <w:jc w:val="center"/>
              <w:rPr>
                <w:rFonts w:ascii="OfficinaSansBookC" w:eastAsia="Times New Roman" w:hAnsi="OfficinaSansBookC" w:cs="Times New Roman"/>
                <w:b/>
                <w:sz w:val="24"/>
                <w:szCs w:val="24"/>
              </w:rPr>
            </w:pPr>
            <w:r w:rsidRPr="00CC4E8C">
              <w:rPr>
                <w:rFonts w:ascii="OfficinaSansBookC" w:eastAsia="Times New Roman" w:hAnsi="OfficinaSansBookC" w:cs="Times New Roman"/>
                <w:b/>
                <w:sz w:val="24"/>
                <w:szCs w:val="24"/>
              </w:rPr>
              <w:t>Планируемые результаты освоения дисциплины</w:t>
            </w:r>
          </w:p>
        </w:tc>
      </w:tr>
      <w:tr w:rsidR="00682460" w:rsidRPr="00CC4E8C" w14:paraId="7CD0440E" w14:textId="77777777" w:rsidTr="002F1A5B">
        <w:trPr>
          <w:cantSplit/>
          <w:trHeight w:val="563"/>
        </w:trPr>
        <w:tc>
          <w:tcPr>
            <w:tcW w:w="2400" w:type="dxa"/>
            <w:vMerge/>
            <w:vAlign w:val="center"/>
          </w:tcPr>
          <w:p w14:paraId="7C6783E0" w14:textId="77777777" w:rsidR="00682460" w:rsidRPr="00CC4E8C" w:rsidRDefault="00682460" w:rsidP="00A47C47">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6328" w:type="dxa"/>
            <w:vAlign w:val="center"/>
          </w:tcPr>
          <w:p w14:paraId="2A3B32B2" w14:textId="77777777" w:rsidR="00682460" w:rsidRPr="00CC4E8C" w:rsidRDefault="00682460" w:rsidP="00A47C47">
            <w:pPr>
              <w:spacing w:after="0" w:line="276" w:lineRule="auto"/>
              <w:jc w:val="center"/>
              <w:rPr>
                <w:rFonts w:ascii="OfficinaSansBookC" w:eastAsia="Times New Roman" w:hAnsi="OfficinaSansBookC" w:cs="Times New Roman"/>
                <w:b/>
                <w:sz w:val="24"/>
                <w:szCs w:val="24"/>
              </w:rPr>
            </w:pPr>
            <w:r w:rsidRPr="00CC4E8C">
              <w:rPr>
                <w:rFonts w:ascii="OfficinaSansBookC" w:eastAsia="Times New Roman" w:hAnsi="OfficinaSansBookC" w:cs="Times New Roman"/>
                <w:b/>
                <w:sz w:val="24"/>
                <w:szCs w:val="24"/>
              </w:rPr>
              <w:t>Общие</w:t>
            </w:r>
            <w:r w:rsidRPr="00CC4E8C">
              <w:rPr>
                <w:rFonts w:ascii="OfficinaSansBookC" w:eastAsia="Times New Roman" w:hAnsi="OfficinaSansBookC" w:cs="Times New Roman"/>
                <w:b/>
                <w:sz w:val="24"/>
                <w:szCs w:val="24"/>
                <w:vertAlign w:val="superscript"/>
              </w:rPr>
              <w:footnoteReference w:id="1"/>
            </w:r>
            <w:r w:rsidRPr="00CC4E8C">
              <w:rPr>
                <w:rFonts w:ascii="OfficinaSansBookC" w:eastAsia="Times New Roman" w:hAnsi="OfficinaSansBookC" w:cs="Times New Roman"/>
                <w:b/>
                <w:strike/>
                <w:sz w:val="24"/>
                <w:szCs w:val="24"/>
              </w:rPr>
              <w:t xml:space="preserve"> </w:t>
            </w:r>
          </w:p>
        </w:tc>
        <w:tc>
          <w:tcPr>
            <w:tcW w:w="5812" w:type="dxa"/>
            <w:vAlign w:val="center"/>
          </w:tcPr>
          <w:p w14:paraId="3C149621" w14:textId="77777777" w:rsidR="00682460" w:rsidRPr="00CC4E8C" w:rsidRDefault="00682460" w:rsidP="00A47C47">
            <w:pPr>
              <w:spacing w:after="0" w:line="276" w:lineRule="auto"/>
              <w:jc w:val="center"/>
              <w:rPr>
                <w:rFonts w:ascii="OfficinaSansBookC" w:eastAsia="Times New Roman" w:hAnsi="OfficinaSansBookC" w:cs="Times New Roman"/>
                <w:b/>
                <w:sz w:val="24"/>
                <w:szCs w:val="24"/>
              </w:rPr>
            </w:pPr>
            <w:r w:rsidRPr="00CC4E8C">
              <w:rPr>
                <w:rFonts w:ascii="OfficinaSansBookC" w:eastAsia="Times New Roman" w:hAnsi="OfficinaSansBookC" w:cs="Times New Roman"/>
                <w:b/>
                <w:sz w:val="24"/>
                <w:szCs w:val="24"/>
              </w:rPr>
              <w:t>Дисциплинарные</w:t>
            </w:r>
            <w:r w:rsidRPr="00CC4E8C">
              <w:rPr>
                <w:rFonts w:ascii="OfficinaSansBookC" w:eastAsia="Times New Roman" w:hAnsi="OfficinaSansBookC" w:cs="Times New Roman"/>
                <w:b/>
                <w:sz w:val="24"/>
                <w:szCs w:val="24"/>
                <w:vertAlign w:val="superscript"/>
              </w:rPr>
              <w:footnoteReference w:id="2"/>
            </w:r>
            <w:r w:rsidRPr="00CC4E8C">
              <w:rPr>
                <w:rFonts w:ascii="OfficinaSansBookC" w:eastAsia="Times New Roman" w:hAnsi="OfficinaSansBookC" w:cs="Times New Roman"/>
                <w:b/>
                <w:sz w:val="24"/>
                <w:szCs w:val="24"/>
              </w:rPr>
              <w:t xml:space="preserve"> </w:t>
            </w:r>
          </w:p>
        </w:tc>
      </w:tr>
      <w:tr w:rsidR="00682460" w:rsidRPr="00CC4E8C" w14:paraId="115CA3B8" w14:textId="77777777" w:rsidTr="002F1A5B">
        <w:trPr>
          <w:trHeight w:val="674"/>
        </w:trPr>
        <w:tc>
          <w:tcPr>
            <w:tcW w:w="2400" w:type="dxa"/>
          </w:tcPr>
          <w:p w14:paraId="5CCFC5A5" w14:textId="77777777" w:rsidR="00682460" w:rsidRPr="00CC4E8C" w:rsidRDefault="00682460" w:rsidP="00A47C47">
            <w:pPr>
              <w:spacing w:after="0" w:line="276" w:lineRule="auto"/>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ОК 01. Выбирать способы решения задач профессиональной деятельности применительно к различным контекстам</w:t>
            </w:r>
          </w:p>
        </w:tc>
        <w:tc>
          <w:tcPr>
            <w:tcW w:w="6328" w:type="dxa"/>
          </w:tcPr>
          <w:p w14:paraId="29DE2ED3" w14:textId="77777777" w:rsidR="00682460" w:rsidRPr="00CC4E8C" w:rsidRDefault="00682460" w:rsidP="00A47C47">
            <w:pPr>
              <w:spacing w:after="0" w:line="276" w:lineRule="auto"/>
              <w:jc w:val="both"/>
              <w:rPr>
                <w:rFonts w:ascii="OfficinaSansBookC" w:eastAsia="Times New Roman" w:hAnsi="OfficinaSansBookC" w:cs="Times New Roman"/>
                <w:b/>
                <w:sz w:val="24"/>
                <w:szCs w:val="24"/>
              </w:rPr>
            </w:pPr>
            <w:r w:rsidRPr="00CC4E8C">
              <w:rPr>
                <w:rFonts w:ascii="OfficinaSansBookC" w:eastAsia="Times New Roman" w:hAnsi="OfficinaSansBookC" w:cs="Times New Roman"/>
                <w:b/>
                <w:sz w:val="24"/>
                <w:szCs w:val="24"/>
              </w:rPr>
              <w:t>В части трудового воспитания:</w:t>
            </w:r>
          </w:p>
          <w:p w14:paraId="4BB70CF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готовность к труду, осознание ценности мастерства, трудолюбие; </w:t>
            </w:r>
          </w:p>
          <w:p w14:paraId="487A834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F0A2EAE"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интерес к различным сферам профессиональной деятельности,</w:t>
            </w:r>
          </w:p>
          <w:p w14:paraId="64AD896C"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Овладение универсальными учебными познавательными действиями:</w:t>
            </w:r>
          </w:p>
          <w:p w14:paraId="707DE79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а) </w:t>
            </w:r>
            <w:r w:rsidRPr="00CC4E8C">
              <w:rPr>
                <w:rFonts w:ascii="OfficinaSansBookC" w:eastAsia="Times New Roman" w:hAnsi="OfficinaSansBookC" w:cs="Times New Roman"/>
                <w:b/>
                <w:sz w:val="24"/>
                <w:szCs w:val="24"/>
              </w:rPr>
              <w:t>базовые логические действия:</w:t>
            </w:r>
          </w:p>
          <w:p w14:paraId="292BB47A"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самостоятельно формулировать и актуализировать проблему, рассматривать ее всесторонне; </w:t>
            </w:r>
          </w:p>
          <w:p w14:paraId="0CB76D96"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устанавливать существенный признак или основания для сравнения, классификации и обобщения; </w:t>
            </w:r>
          </w:p>
          <w:p w14:paraId="73F3CEFB"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определять цели деятельности, задавать параметры и критерии их достижения;</w:t>
            </w:r>
          </w:p>
          <w:p w14:paraId="6B587BED"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xml:space="preserve">- выявлять закономерности и противоречия в рассматриваемых явлениях; </w:t>
            </w:r>
          </w:p>
          <w:p w14:paraId="3C971FF8"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CB2441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развивать креативное мышление при решении жизненных проблем </w:t>
            </w:r>
          </w:p>
          <w:p w14:paraId="2DEAD569"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б) </w:t>
            </w:r>
            <w:r w:rsidRPr="00CC4E8C">
              <w:rPr>
                <w:rFonts w:ascii="OfficinaSansBookC" w:eastAsia="Times New Roman" w:hAnsi="OfficinaSansBookC" w:cs="Times New Roman"/>
                <w:b/>
                <w:sz w:val="24"/>
                <w:szCs w:val="24"/>
              </w:rPr>
              <w:t>базовые исследовательские действия:</w:t>
            </w:r>
          </w:p>
          <w:p w14:paraId="2509F9A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владеть навыками учебно-исследовательской и проектной деятельности, навыками разрешения проблем; </w:t>
            </w:r>
          </w:p>
          <w:p w14:paraId="0ABC6E9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9EA68CB"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0C335D3"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уметь переносить знания в познавательную и практическую области жизнедеятельности;</w:t>
            </w:r>
          </w:p>
          <w:p w14:paraId="4BF49FB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уметь интегрировать знания из разных предметных областей; </w:t>
            </w:r>
          </w:p>
          <w:p w14:paraId="02A014F0"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выдвигать новые идеи, предлагать оригинальные подходы и решения; </w:t>
            </w:r>
          </w:p>
          <w:p w14:paraId="524FEC6A"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способность их использования в познавательной и социальной практике</w:t>
            </w:r>
          </w:p>
        </w:tc>
        <w:tc>
          <w:tcPr>
            <w:tcW w:w="5812" w:type="dxa"/>
          </w:tcPr>
          <w:p w14:paraId="5F2D854F"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сформировать знани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 функциональной грамотности человека для решения жизненных проблем,</w:t>
            </w:r>
          </w:p>
          <w:p w14:paraId="706020A1"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владеть системой биологических знаний, которая включает:</w:t>
            </w:r>
          </w:p>
          <w:p w14:paraId="32D0C723"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w:t>
            </w:r>
            <w:r w:rsidRPr="00CC4E8C">
              <w:rPr>
                <w:rFonts w:ascii="OfficinaSansBookC" w:eastAsia="Times New Roman" w:hAnsi="OfficinaSansBookC" w:cs="Times New Roman"/>
                <w:sz w:val="24"/>
                <w:szCs w:val="24"/>
              </w:rPr>
              <w:lastRenderedPageBreak/>
              <w:t xml:space="preserve">гомеостаз, клеточный иммунитет, биосинтез белка, биополимеры, дискретность, </w:t>
            </w:r>
            <w:proofErr w:type="spellStart"/>
            <w:r w:rsidRPr="00CC4E8C">
              <w:rPr>
                <w:rFonts w:ascii="OfficinaSansBookC" w:eastAsia="Times New Roman" w:hAnsi="OfficinaSansBookC" w:cs="Times New Roman"/>
                <w:sz w:val="24"/>
                <w:szCs w:val="24"/>
              </w:rPr>
              <w:t>саморегуляция</w:t>
            </w:r>
            <w:proofErr w:type="spellEnd"/>
            <w:r w:rsidRPr="00CC4E8C">
              <w:rPr>
                <w:rFonts w:ascii="OfficinaSansBookC" w:eastAsia="Times New Roman" w:hAnsi="OfficinaSansBookC" w:cs="Times New Roman"/>
                <w:sz w:val="24"/>
                <w:szCs w:val="24"/>
              </w:rPr>
              <w:t xml:space="preserve">, самовоспроизведение, наследственность, изменчивость, </w:t>
            </w:r>
            <w:proofErr w:type="spellStart"/>
            <w:r w:rsidRPr="00CC4E8C">
              <w:rPr>
                <w:rFonts w:ascii="OfficinaSansBookC" w:eastAsia="Times New Roman" w:hAnsi="OfficinaSansBookC" w:cs="Times New Roman"/>
                <w:sz w:val="24"/>
                <w:szCs w:val="24"/>
              </w:rPr>
              <w:t>энергозависимость</w:t>
            </w:r>
            <w:proofErr w:type="spellEnd"/>
            <w:r w:rsidRPr="00CC4E8C">
              <w:rPr>
                <w:rFonts w:ascii="OfficinaSansBookC" w:eastAsia="Times New Roman" w:hAnsi="OfficinaSansBookC" w:cs="Times New Roman"/>
                <w:sz w:val="24"/>
                <w:szCs w:val="24"/>
              </w:rPr>
              <w:t>, рост и развитие);</w:t>
            </w:r>
          </w:p>
          <w:p w14:paraId="0E744CEE"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биологические теории: клеточная теория Т. Шванна, М  </w:t>
            </w:r>
            <w:proofErr w:type="spellStart"/>
            <w:r w:rsidRPr="00CC4E8C">
              <w:rPr>
                <w:rFonts w:ascii="OfficinaSansBookC" w:eastAsia="Times New Roman" w:hAnsi="OfficinaSansBookC" w:cs="Times New Roman"/>
                <w:sz w:val="24"/>
                <w:szCs w:val="24"/>
              </w:rPr>
              <w:t>Шлейдена</w:t>
            </w:r>
            <w:proofErr w:type="spellEnd"/>
            <w:r w:rsidRPr="00CC4E8C">
              <w:rPr>
                <w:rFonts w:ascii="OfficinaSansBookC" w:eastAsia="Times New Roman" w:hAnsi="OfficinaSansBookC" w:cs="Times New Roman"/>
                <w:sz w:val="24"/>
                <w:szCs w:val="24"/>
              </w:rPr>
              <w:t xml:space="preserve">,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w:t>
            </w:r>
            <w:proofErr w:type="spellStart"/>
            <w:r w:rsidRPr="00CC4E8C">
              <w:rPr>
                <w:rFonts w:ascii="OfficinaSansBookC" w:eastAsia="Times New Roman" w:hAnsi="OfficinaSansBookC" w:cs="Times New Roman"/>
                <w:sz w:val="24"/>
                <w:szCs w:val="24"/>
              </w:rPr>
              <w:t>Сукачёва</w:t>
            </w:r>
            <w:proofErr w:type="spellEnd"/>
            <w:r w:rsidRPr="00CC4E8C">
              <w:rPr>
                <w:rFonts w:ascii="OfficinaSansBookC" w:eastAsia="Times New Roman" w:hAnsi="OfficinaSansBookC" w:cs="Times New Roman"/>
                <w:sz w:val="24"/>
                <w:szCs w:val="24"/>
              </w:rPr>
              <w:t xml:space="preserve">; учения Н.И. Вавилова - о Центрах многообразия и происхождения культурных растений, А.Н. </w:t>
            </w:r>
            <w:proofErr w:type="spellStart"/>
            <w:r w:rsidRPr="00CC4E8C">
              <w:rPr>
                <w:rFonts w:ascii="OfficinaSansBookC" w:eastAsia="Times New Roman" w:hAnsi="OfficinaSansBookC" w:cs="Times New Roman"/>
                <w:sz w:val="24"/>
                <w:szCs w:val="24"/>
              </w:rPr>
              <w:t>Северцова</w:t>
            </w:r>
            <w:proofErr w:type="spellEnd"/>
            <w:r w:rsidRPr="00CC4E8C">
              <w:rPr>
                <w:rFonts w:ascii="OfficinaSansBookC" w:eastAsia="Times New Roman" w:hAnsi="OfficinaSansBookC" w:cs="Times New Roman"/>
                <w:sz w:val="24"/>
                <w:szCs w:val="24"/>
              </w:rPr>
              <w:t xml:space="preserve"> - о путях и направлениях эволюции, В.И. Вернадского - о биосфере;</w:t>
            </w:r>
          </w:p>
          <w:p w14:paraId="1EB7F751"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rsidRPr="00CC4E8C">
              <w:rPr>
                <w:rFonts w:ascii="OfficinaSansBookC" w:eastAsia="Times New Roman" w:hAnsi="OfficinaSansBookC" w:cs="Times New Roman"/>
                <w:sz w:val="24"/>
                <w:szCs w:val="24"/>
              </w:rPr>
              <w:t>Вайнберга</w:t>
            </w:r>
            <w:proofErr w:type="spellEnd"/>
            <w:r w:rsidRPr="00CC4E8C">
              <w:rPr>
                <w:rFonts w:ascii="OfficinaSansBookC" w:eastAsia="Times New Roman" w:hAnsi="OfficinaSansBookC" w:cs="Times New Roman"/>
                <w:sz w:val="24"/>
                <w:szCs w:val="24"/>
              </w:rPr>
              <w:t xml:space="preserve">; зародышевого </w:t>
            </w:r>
            <w:r w:rsidRPr="00CC4E8C">
              <w:rPr>
                <w:rFonts w:ascii="OfficinaSansBookC" w:eastAsia="Times New Roman" w:hAnsi="OfficinaSansBookC" w:cs="Times New Roman"/>
                <w:sz w:val="24"/>
                <w:szCs w:val="24"/>
              </w:rPr>
              <w:lastRenderedPageBreak/>
              <w:t>сходства К. Бэра, биогенетического закона Э. Геккеля, Ф. Мюллера);</w:t>
            </w:r>
          </w:p>
          <w:p w14:paraId="1297A264"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принципы (чистоты гамет, </w:t>
            </w:r>
            <w:proofErr w:type="spellStart"/>
            <w:r w:rsidRPr="00CC4E8C">
              <w:rPr>
                <w:rFonts w:ascii="OfficinaSansBookC" w:eastAsia="Times New Roman" w:hAnsi="OfficinaSansBookC" w:cs="Times New Roman"/>
                <w:sz w:val="24"/>
                <w:szCs w:val="24"/>
              </w:rPr>
              <w:t>комплементарности</w:t>
            </w:r>
            <w:proofErr w:type="spellEnd"/>
            <w:r w:rsidRPr="00CC4E8C">
              <w:rPr>
                <w:rFonts w:ascii="OfficinaSansBookC" w:eastAsia="Times New Roman" w:hAnsi="OfficinaSansBookC" w:cs="Times New Roman"/>
                <w:sz w:val="24"/>
                <w:szCs w:val="24"/>
              </w:rPr>
              <w:t>);</w:t>
            </w:r>
          </w:p>
          <w:p w14:paraId="5E3D8023"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правила (минимума Ю. Либиха, экологической пирамиды чисел, биомассы и энергии);</w:t>
            </w:r>
          </w:p>
          <w:p w14:paraId="7869A630"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гипотезы (</w:t>
            </w:r>
            <w:proofErr w:type="spellStart"/>
            <w:r w:rsidRPr="00CC4E8C">
              <w:rPr>
                <w:rFonts w:ascii="OfficinaSansBookC" w:eastAsia="Times New Roman" w:hAnsi="OfficinaSansBookC" w:cs="Times New Roman"/>
                <w:sz w:val="24"/>
                <w:szCs w:val="24"/>
              </w:rPr>
              <w:t>коацерватной</w:t>
            </w:r>
            <w:proofErr w:type="spellEnd"/>
            <w:r w:rsidRPr="00CC4E8C">
              <w:rPr>
                <w:rFonts w:ascii="OfficinaSansBookC" w:eastAsia="Times New Roman" w:hAnsi="OfficinaSansBookC" w:cs="Times New Roman"/>
                <w:sz w:val="24"/>
                <w:szCs w:val="24"/>
              </w:rPr>
              <w:t xml:space="preserve"> А.И. Опарина, первичного бульона Дж. </w:t>
            </w:r>
            <w:proofErr w:type="spellStart"/>
            <w:r w:rsidRPr="00CC4E8C">
              <w:rPr>
                <w:rFonts w:ascii="OfficinaSansBookC" w:eastAsia="Times New Roman" w:hAnsi="OfficinaSansBookC" w:cs="Times New Roman"/>
                <w:sz w:val="24"/>
                <w:szCs w:val="24"/>
              </w:rPr>
              <w:t>Холдейна</w:t>
            </w:r>
            <w:proofErr w:type="spellEnd"/>
            <w:r w:rsidRPr="00CC4E8C">
              <w:rPr>
                <w:rFonts w:ascii="OfficinaSansBookC" w:eastAsia="Times New Roman" w:hAnsi="OfficinaSansBookC" w:cs="Times New Roman"/>
                <w:sz w:val="24"/>
                <w:szCs w:val="24"/>
              </w:rPr>
              <w:t xml:space="preserve">, микросфер С. Фокса, </w:t>
            </w:r>
            <w:proofErr w:type="spellStart"/>
            <w:r w:rsidRPr="00CC4E8C">
              <w:rPr>
                <w:rFonts w:ascii="OfficinaSansBookC" w:eastAsia="Times New Roman" w:hAnsi="OfficinaSansBookC" w:cs="Times New Roman"/>
                <w:sz w:val="24"/>
                <w:szCs w:val="24"/>
              </w:rPr>
              <w:t>рибозима</w:t>
            </w:r>
            <w:proofErr w:type="spellEnd"/>
            <w:r w:rsidRPr="00CC4E8C">
              <w:rPr>
                <w:rFonts w:ascii="OfficinaSansBookC" w:eastAsia="Times New Roman" w:hAnsi="OfficinaSansBookC" w:cs="Times New Roman"/>
                <w:sz w:val="24"/>
                <w:szCs w:val="24"/>
              </w:rPr>
              <w:t xml:space="preserve"> Т. Чек);</w:t>
            </w:r>
          </w:p>
          <w:p w14:paraId="081979B9"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14:paraId="545F7277" w14:textId="77777777" w:rsidR="00682460"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сформировать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 </w:t>
            </w:r>
          </w:p>
          <w:p w14:paraId="6CB72B46"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CC4E8C">
              <w:rPr>
                <w:rFonts w:ascii="OfficinaSansBookC" w:eastAsia="Times New Roman" w:hAnsi="OfficinaSansBookC" w:cs="Times New Roman"/>
                <w:sz w:val="24"/>
                <w:szCs w:val="24"/>
              </w:rPr>
              <w:t>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выделять существенные признаки:</w:t>
            </w:r>
          </w:p>
          <w:p w14:paraId="4A0419C9"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строения вирусов, клеток прокариот и эукариот; одноклеточных и многоклеточных организмов, видов, биогеоценозов, экосистем и биосферы;</w:t>
            </w:r>
          </w:p>
          <w:p w14:paraId="1A5E0984"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14:paraId="249FCA19"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CC4E8C">
              <w:rPr>
                <w:rFonts w:ascii="OfficinaSansBookC" w:eastAsia="Times New Roman" w:hAnsi="OfficinaSansBookC" w:cs="Times New Roman"/>
                <w:sz w:val="24"/>
                <w:szCs w:val="24"/>
              </w:rPr>
              <w:t>симпатрического</w:t>
            </w:r>
            <w:proofErr w:type="spellEnd"/>
            <w:r w:rsidRPr="00CC4E8C">
              <w:rPr>
                <w:rFonts w:ascii="OfficinaSansBookC" w:eastAsia="Times New Roman" w:hAnsi="OfficinaSansBookC" w:cs="Times New Roman"/>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2118DCF4"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приобре</w:t>
            </w:r>
            <w:r>
              <w:rPr>
                <w:rFonts w:ascii="OfficinaSansBookC" w:eastAsia="Times New Roman" w:hAnsi="OfficinaSansBookC" w:cs="Times New Roman"/>
                <w:sz w:val="24"/>
                <w:szCs w:val="24"/>
              </w:rPr>
              <w:t>сти</w:t>
            </w:r>
            <w:r w:rsidRPr="00CC4E8C">
              <w:rPr>
                <w:rFonts w:ascii="OfficinaSansBookC" w:eastAsia="Times New Roman" w:hAnsi="OfficinaSansBookC" w:cs="Times New Roman"/>
                <w:sz w:val="24"/>
                <w:szCs w:val="24"/>
              </w:rPr>
              <w:t xml:space="preserve"> опыт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w:t>
            </w:r>
            <w:r>
              <w:rPr>
                <w:rFonts w:ascii="OfficinaSansBookC" w:eastAsia="Times New Roman" w:hAnsi="OfficinaSansBookC" w:cs="Times New Roman"/>
                <w:sz w:val="24"/>
                <w:szCs w:val="24"/>
              </w:rPr>
              <w:t>ять</w:t>
            </w:r>
            <w:r w:rsidRPr="00CC4E8C">
              <w:rPr>
                <w:rFonts w:ascii="OfficinaSansBookC" w:eastAsia="Times New Roman" w:hAnsi="OfficinaSansBookC" w:cs="Times New Roman"/>
                <w:sz w:val="24"/>
                <w:szCs w:val="24"/>
              </w:rPr>
              <w:t xml:space="preserve"> зависимости между исследуемыми величинами, объясн</w:t>
            </w:r>
            <w:r>
              <w:rPr>
                <w:rFonts w:ascii="OfficinaSansBookC" w:eastAsia="Times New Roman" w:hAnsi="OfficinaSansBookC" w:cs="Times New Roman"/>
                <w:sz w:val="24"/>
                <w:szCs w:val="24"/>
              </w:rPr>
              <w:t>ять</w:t>
            </w:r>
            <w:r w:rsidRPr="00CC4E8C">
              <w:rPr>
                <w:rFonts w:ascii="OfficinaSansBookC" w:eastAsia="Times New Roman" w:hAnsi="OfficinaSansBookC" w:cs="Times New Roman"/>
                <w:sz w:val="24"/>
                <w:szCs w:val="24"/>
              </w:rPr>
              <w:t xml:space="preserve"> полученны</w:t>
            </w:r>
            <w:r>
              <w:rPr>
                <w:rFonts w:ascii="OfficinaSansBookC" w:eastAsia="Times New Roman" w:hAnsi="OfficinaSansBookC" w:cs="Times New Roman"/>
                <w:sz w:val="24"/>
                <w:szCs w:val="24"/>
              </w:rPr>
              <w:t>е</w:t>
            </w:r>
            <w:r w:rsidRPr="00CC4E8C">
              <w:rPr>
                <w:rFonts w:ascii="OfficinaSansBookC" w:eastAsia="Times New Roman" w:hAnsi="OfficinaSansBookC" w:cs="Times New Roman"/>
                <w:sz w:val="24"/>
                <w:szCs w:val="24"/>
              </w:rPr>
              <w:t xml:space="preserve"> результат</w:t>
            </w:r>
            <w:r>
              <w:rPr>
                <w:rFonts w:ascii="OfficinaSansBookC" w:eastAsia="Times New Roman" w:hAnsi="OfficinaSansBookC" w:cs="Times New Roman"/>
                <w:sz w:val="24"/>
                <w:szCs w:val="24"/>
              </w:rPr>
              <w:t>ы</w:t>
            </w:r>
            <w:r w:rsidRPr="00CC4E8C">
              <w:rPr>
                <w:rFonts w:ascii="OfficinaSansBookC" w:eastAsia="Times New Roman" w:hAnsi="OfficinaSansBookC" w:cs="Times New Roman"/>
                <w:sz w:val="24"/>
                <w:szCs w:val="24"/>
              </w:rPr>
              <w:t xml:space="preserve"> и формулирова</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вывод</w:t>
            </w:r>
            <w:r>
              <w:rPr>
                <w:rFonts w:ascii="OfficinaSansBookC" w:eastAsia="Times New Roman" w:hAnsi="OfficinaSansBookC" w:cs="Times New Roman"/>
                <w:sz w:val="24"/>
                <w:szCs w:val="24"/>
              </w:rPr>
              <w:t>ы</w:t>
            </w:r>
            <w:r w:rsidRPr="00CC4E8C">
              <w:rPr>
                <w:rFonts w:ascii="OfficinaSansBookC" w:eastAsia="Times New Roman" w:hAnsi="OfficinaSansBookC" w:cs="Times New Roman"/>
                <w:sz w:val="24"/>
                <w:szCs w:val="24"/>
              </w:rPr>
              <w:t xml:space="preserve"> с использованием научных понятий, теорий и законов;</w:t>
            </w:r>
          </w:p>
          <w:p w14:paraId="51E13523"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47C057E8"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сформировать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14:paraId="38F9311B"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сформировать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 выявлять причинно-следственные связи между </w:t>
            </w:r>
            <w:r w:rsidRPr="00CC4E8C">
              <w:rPr>
                <w:rFonts w:ascii="OfficinaSansBookC" w:eastAsia="Times New Roman" w:hAnsi="OfficinaSansBookC" w:cs="Times New Roman"/>
                <w:sz w:val="24"/>
                <w:szCs w:val="24"/>
              </w:rPr>
              <w:lastRenderedPageBreak/>
              <w:t>исследуемыми биологическими объектами, процессами и явлениями; делать выводы и прогнозы на основании полученных результатов;</w:t>
            </w:r>
          </w:p>
          <w:p w14:paraId="4ADD99C5"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rsidRPr="00CC4E8C">
              <w:rPr>
                <w:rFonts w:ascii="OfficinaSansBookC" w:eastAsia="Times New Roman" w:hAnsi="OfficinaSansBookC" w:cs="Times New Roman"/>
                <w:sz w:val="24"/>
                <w:szCs w:val="24"/>
              </w:rPr>
              <w:t>трансгенных</w:t>
            </w:r>
            <w:proofErr w:type="spellEnd"/>
            <w:r w:rsidRPr="00CC4E8C">
              <w:rPr>
                <w:rFonts w:ascii="OfficinaSansBookC" w:eastAsia="Times New Roman" w:hAnsi="OfficinaSansBookC" w:cs="Times New Roman"/>
                <w:sz w:val="24"/>
                <w:szCs w:val="24"/>
              </w:rPr>
              <w:t xml:space="preserve"> организмов);</w:t>
            </w:r>
          </w:p>
          <w:p w14:paraId="326106EA"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 </w:t>
            </w:r>
          </w:p>
          <w:p w14:paraId="4F530B82"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выдвигать гипотезы, проверять их экспериментальными средствами, </w:t>
            </w:r>
            <w:r w:rsidRPr="00CC4E8C">
              <w:rPr>
                <w:rFonts w:ascii="OfficinaSansBookC" w:eastAsia="Times New Roman" w:hAnsi="OfficinaSansBookC" w:cs="Times New Roman"/>
                <w:sz w:val="24"/>
                <w:szCs w:val="24"/>
              </w:rPr>
              <w:lastRenderedPageBreak/>
              <w:t>формулируя цель исследования, анализировать полученные результаты и делать выводы;</w:t>
            </w:r>
          </w:p>
          <w:p w14:paraId="3FED6586"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r w:rsidRPr="00CC4E8C">
              <w:rPr>
                <w:rFonts w:ascii="OfficinaSansBookC" w:hAnsi="OfficinaSansBookC" w:cs="Times New Roman"/>
                <w:color w:val="444444"/>
                <w:lang w:eastAsia="en-US"/>
              </w:rPr>
              <w:t>;</w:t>
            </w:r>
          </w:p>
        </w:tc>
      </w:tr>
      <w:tr w:rsidR="00682460" w:rsidRPr="00CC4E8C" w14:paraId="796BEE20" w14:textId="77777777" w:rsidTr="002F1A5B">
        <w:trPr>
          <w:trHeight w:val="674"/>
        </w:trPr>
        <w:tc>
          <w:tcPr>
            <w:tcW w:w="2400" w:type="dxa"/>
          </w:tcPr>
          <w:p w14:paraId="2A017BBF" w14:textId="77777777" w:rsidR="00682460" w:rsidRPr="00CC4E8C" w:rsidRDefault="00682460" w:rsidP="00A47C47">
            <w:pPr>
              <w:spacing w:after="0" w:line="276" w:lineRule="auto"/>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328" w:type="dxa"/>
          </w:tcPr>
          <w:p w14:paraId="15F5272E"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В области ценности научного познания:</w:t>
            </w:r>
          </w:p>
          <w:p w14:paraId="78ECCC8D"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w:t>
            </w:r>
            <w:proofErr w:type="spellStart"/>
            <w:r w:rsidRPr="00CC4E8C">
              <w:rPr>
                <w:rFonts w:ascii="OfficinaSansBookC" w:eastAsia="Times New Roman" w:hAnsi="OfficinaSansBookC" w:cs="Times New Roman"/>
                <w:sz w:val="24"/>
                <w:szCs w:val="24"/>
              </w:rPr>
              <w:t>сформированность</w:t>
            </w:r>
            <w:proofErr w:type="spellEnd"/>
            <w:r w:rsidRPr="00CC4E8C">
              <w:rPr>
                <w:rFonts w:ascii="OfficinaSansBookC" w:eastAsia="Times New Roman" w:hAnsi="OfficinaSansBookC"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F7029F2"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7D05F1F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82094C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Овладение универсальными учебными познавательными действиями:</w:t>
            </w:r>
          </w:p>
          <w:p w14:paraId="44F78C0D"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в) работа с информацией:</w:t>
            </w:r>
          </w:p>
          <w:p w14:paraId="67C4A3B0"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владеть навыками получения информации из источников разных типов, самостоятельно осуществлять поиск, анализ, систематизацию </w:t>
            </w:r>
            <w:r w:rsidRPr="00CC4E8C">
              <w:rPr>
                <w:rFonts w:ascii="OfficinaSansBookC" w:eastAsia="Times New Roman" w:hAnsi="OfficinaSansBookC" w:cs="Times New Roman"/>
                <w:sz w:val="24"/>
                <w:szCs w:val="24"/>
              </w:rPr>
              <w:lastRenderedPageBreak/>
              <w:t>и интерпретацию информации различных видов и форм представления;</w:t>
            </w:r>
          </w:p>
          <w:p w14:paraId="7DC89663"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33E530C"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оценивать достоверность, легитимность информации, ее соответствие правовым и морально-этическим нормам; </w:t>
            </w:r>
          </w:p>
          <w:p w14:paraId="5904A93B"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2DD2D4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владеть навыками распознавания и защиты информации, информационной безопасности личности</w:t>
            </w:r>
          </w:p>
        </w:tc>
        <w:tc>
          <w:tcPr>
            <w:tcW w:w="5812" w:type="dxa"/>
          </w:tcPr>
          <w:p w14:paraId="1A1EC56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w:t>
            </w:r>
            <w:r w:rsidRPr="00CC4E8C">
              <w:rPr>
                <w:rFonts w:ascii="OfficinaSansBookC" w:hAnsi="OfficinaSansBookC" w:cs="Times New Roman"/>
              </w:rPr>
              <w:t xml:space="preserve"> </w:t>
            </w:r>
            <w:r w:rsidRPr="00CC4E8C">
              <w:rPr>
                <w:rFonts w:ascii="OfficinaSansBookC" w:eastAsia="Times New Roman" w:hAnsi="OfficinaSansBookC" w:cs="Times New Roman"/>
                <w:sz w:val="24"/>
                <w:szCs w:val="24"/>
              </w:rPr>
              <w:t>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w:t>
            </w:r>
          </w:p>
          <w:p w14:paraId="2987B445"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w:t>
            </w:r>
            <w:r w:rsidRPr="00CC4E8C">
              <w:rPr>
                <w:rFonts w:ascii="OfficinaSansBookC" w:eastAsia="Times New Roman" w:hAnsi="OfficinaSansBookC" w:cs="Times New Roman"/>
                <w:sz w:val="24"/>
                <w:szCs w:val="24"/>
              </w:rPr>
              <w:lastRenderedPageBreak/>
              <w:t xml:space="preserve">направленное изменение генома и создание </w:t>
            </w:r>
            <w:proofErr w:type="spellStart"/>
            <w:r w:rsidRPr="00CC4E8C">
              <w:rPr>
                <w:rFonts w:ascii="OfficinaSansBookC" w:eastAsia="Times New Roman" w:hAnsi="OfficinaSansBookC" w:cs="Times New Roman"/>
                <w:sz w:val="24"/>
                <w:szCs w:val="24"/>
              </w:rPr>
              <w:t>трансгенных</w:t>
            </w:r>
            <w:proofErr w:type="spellEnd"/>
            <w:r w:rsidRPr="00CC4E8C">
              <w:rPr>
                <w:rFonts w:ascii="OfficinaSansBookC" w:eastAsia="Times New Roman" w:hAnsi="OfficinaSansBookC" w:cs="Times New Roman"/>
                <w:sz w:val="24"/>
                <w:szCs w:val="24"/>
              </w:rPr>
              <w:t xml:space="preserve"> организмов);</w:t>
            </w:r>
          </w:p>
          <w:p w14:paraId="561B893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682460" w:rsidRPr="00CC4E8C" w14:paraId="0185DDB9" w14:textId="77777777" w:rsidTr="002F1A5B">
        <w:trPr>
          <w:trHeight w:val="674"/>
        </w:trPr>
        <w:tc>
          <w:tcPr>
            <w:tcW w:w="2400" w:type="dxa"/>
          </w:tcPr>
          <w:p w14:paraId="3C9B3816"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ОК 04. Эффективно взаимодействовать и работать в коллективе и команде</w:t>
            </w:r>
          </w:p>
        </w:tc>
        <w:tc>
          <w:tcPr>
            <w:tcW w:w="6328" w:type="dxa"/>
          </w:tcPr>
          <w:p w14:paraId="29C38494" w14:textId="77777777" w:rsidR="00682460" w:rsidRPr="00CC4E8C" w:rsidRDefault="00682460" w:rsidP="00A47C47">
            <w:pPr>
              <w:spacing w:after="0" w:line="276" w:lineRule="auto"/>
              <w:jc w:val="both"/>
              <w:rPr>
                <w:rFonts w:ascii="OfficinaSansBookC" w:hAnsi="OfficinaSansBookC" w:cs="Times New Roman"/>
                <w:color w:val="000000"/>
                <w:sz w:val="24"/>
                <w:szCs w:val="24"/>
                <w:shd w:val="clear" w:color="auto" w:fill="FFFFFF"/>
                <w:lang w:eastAsia="en-US"/>
              </w:rPr>
            </w:pPr>
            <w:r w:rsidRPr="00CC4E8C">
              <w:rPr>
                <w:rFonts w:ascii="OfficinaSansBookC" w:hAnsi="OfficinaSansBookC" w:cs="Times New Roman"/>
                <w:color w:val="000000"/>
                <w:sz w:val="24"/>
                <w:szCs w:val="24"/>
                <w:shd w:val="clear" w:color="auto" w:fill="FFFFFF"/>
                <w:lang w:eastAsia="en-US"/>
              </w:rPr>
              <w:t>- готовность к саморазвитию, самостоятельности и самоопределению;</w:t>
            </w:r>
          </w:p>
          <w:p w14:paraId="4CC1DA69"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-овладение навыками учебно-исследовательской, проектной и социальной деятельности;</w:t>
            </w:r>
          </w:p>
          <w:p w14:paraId="43E4D446"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b/>
                <w:bCs/>
                <w:color w:val="000000"/>
                <w:sz w:val="24"/>
                <w:szCs w:val="24"/>
              </w:rPr>
            </w:pPr>
            <w:r w:rsidRPr="00CC4E8C">
              <w:rPr>
                <w:rFonts w:ascii="OfficinaSansBookC" w:eastAsia="Times New Roman" w:hAnsi="OfficinaSansBookC" w:cs="Times New Roman"/>
                <w:b/>
                <w:bCs/>
                <w:color w:val="000000"/>
                <w:sz w:val="24"/>
                <w:szCs w:val="24"/>
              </w:rPr>
              <w:t>Овладение универсальными коммуникативными действиями:</w:t>
            </w:r>
          </w:p>
          <w:p w14:paraId="3CB04B03"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808080"/>
                <w:sz w:val="24"/>
                <w:szCs w:val="24"/>
              </w:rPr>
              <w:t>б)</w:t>
            </w:r>
            <w:r w:rsidRPr="00CC4E8C">
              <w:rPr>
                <w:rFonts w:ascii="OfficinaSansBookC" w:eastAsia="Times New Roman" w:hAnsi="OfficinaSansBookC" w:cs="Times New Roman"/>
                <w:color w:val="000000"/>
                <w:sz w:val="24"/>
                <w:szCs w:val="24"/>
              </w:rPr>
              <w:t> </w:t>
            </w:r>
            <w:r w:rsidRPr="00CC4E8C">
              <w:rPr>
                <w:rFonts w:ascii="OfficinaSansBookC" w:eastAsia="Times New Roman" w:hAnsi="OfficinaSansBookC" w:cs="Times New Roman"/>
                <w:b/>
                <w:bCs/>
                <w:color w:val="000000"/>
                <w:sz w:val="24"/>
                <w:szCs w:val="24"/>
              </w:rPr>
              <w:t>совместная деятельность</w:t>
            </w:r>
            <w:r w:rsidRPr="00CC4E8C">
              <w:rPr>
                <w:rFonts w:ascii="OfficinaSansBookC" w:eastAsia="Times New Roman" w:hAnsi="OfficinaSansBookC" w:cs="Times New Roman"/>
                <w:color w:val="000000"/>
                <w:sz w:val="24"/>
                <w:szCs w:val="24"/>
              </w:rPr>
              <w:t>:</w:t>
            </w:r>
          </w:p>
          <w:p w14:paraId="523A73CD"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понимать и использовать преимущества командной и индивидуальной работы;</w:t>
            </w:r>
          </w:p>
          <w:p w14:paraId="277964C7"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lastRenderedPageBreak/>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71BEFF2"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координировать и выполнять работу в условиях реального, виртуального и комбинированного взаимодействия;</w:t>
            </w:r>
          </w:p>
          <w:p w14:paraId="05D105F6" w14:textId="77777777" w:rsidR="00682460" w:rsidRPr="00CC4E8C" w:rsidRDefault="00682460" w:rsidP="00A47C47">
            <w:pPr>
              <w:spacing w:after="0" w:line="276" w:lineRule="auto"/>
              <w:jc w:val="both"/>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EDE6956"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b/>
                <w:bCs/>
                <w:color w:val="000000"/>
                <w:sz w:val="24"/>
                <w:szCs w:val="24"/>
              </w:rPr>
            </w:pPr>
            <w:r w:rsidRPr="00CC4E8C">
              <w:rPr>
                <w:rFonts w:ascii="OfficinaSansBookC" w:eastAsia="Times New Roman" w:hAnsi="OfficinaSansBookC" w:cs="Times New Roman"/>
                <w:b/>
                <w:bCs/>
                <w:color w:val="000000"/>
                <w:sz w:val="24"/>
                <w:szCs w:val="24"/>
              </w:rPr>
              <w:t>Овладение универсальными регулятивными действиями:</w:t>
            </w:r>
          </w:p>
          <w:p w14:paraId="757BE034"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b/>
                <w:bCs/>
                <w:color w:val="000000"/>
                <w:sz w:val="24"/>
                <w:szCs w:val="24"/>
              </w:rPr>
            </w:pPr>
            <w:r w:rsidRPr="00CC4E8C">
              <w:rPr>
                <w:rFonts w:ascii="OfficinaSansBookC" w:eastAsia="Times New Roman" w:hAnsi="OfficinaSansBookC" w:cs="Times New Roman"/>
                <w:color w:val="808080"/>
                <w:sz w:val="24"/>
                <w:szCs w:val="24"/>
              </w:rPr>
              <w:t>г</w:t>
            </w:r>
            <w:r w:rsidRPr="00CC4E8C">
              <w:rPr>
                <w:rFonts w:ascii="OfficinaSansBookC" w:eastAsia="Times New Roman" w:hAnsi="OfficinaSansBookC" w:cs="Times New Roman"/>
                <w:b/>
                <w:bCs/>
                <w:color w:val="808080"/>
                <w:sz w:val="24"/>
                <w:szCs w:val="24"/>
              </w:rPr>
              <w:t>)</w:t>
            </w:r>
            <w:r w:rsidRPr="00CC4E8C">
              <w:rPr>
                <w:rFonts w:ascii="OfficinaSansBookC" w:eastAsia="Times New Roman" w:hAnsi="OfficinaSansBookC" w:cs="Times New Roman"/>
                <w:b/>
                <w:bCs/>
                <w:color w:val="000000"/>
                <w:sz w:val="24"/>
                <w:szCs w:val="24"/>
              </w:rPr>
              <w:t> принятие себя и других людей:</w:t>
            </w:r>
          </w:p>
          <w:p w14:paraId="2C553489"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принимать мотивы и аргументы других людей при анализе результатов деятельности;</w:t>
            </w:r>
          </w:p>
          <w:p w14:paraId="5BCD392B"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признавать свое право и право других людей на ошибки;</w:t>
            </w:r>
          </w:p>
          <w:p w14:paraId="6B1718C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color w:val="000000"/>
                <w:sz w:val="24"/>
                <w:szCs w:val="24"/>
              </w:rPr>
              <w:t>- развивать способность понимать мир с позиции другого человека</w:t>
            </w:r>
          </w:p>
        </w:tc>
        <w:tc>
          <w:tcPr>
            <w:tcW w:w="5812" w:type="dxa"/>
          </w:tcPr>
          <w:p w14:paraId="701FB68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0BA9761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выдвигать гипотезы, проверять их экспериментальными средствами, формулируя цель исследования, </w:t>
            </w:r>
            <w:r w:rsidRPr="00CC4E8C">
              <w:rPr>
                <w:rFonts w:ascii="OfficinaSansBookC" w:eastAsia="Times New Roman" w:hAnsi="OfficinaSansBookC" w:cs="Times New Roman"/>
                <w:sz w:val="24"/>
                <w:szCs w:val="24"/>
              </w:rPr>
              <w:lastRenderedPageBreak/>
              <w:t>анализировать полученные результаты и делать выводы;</w:t>
            </w:r>
          </w:p>
          <w:p w14:paraId="7F231FB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tc>
      </w:tr>
      <w:tr w:rsidR="00682460" w:rsidRPr="00CC4E8C" w14:paraId="52C425FB" w14:textId="77777777" w:rsidTr="002F1A5B">
        <w:trPr>
          <w:trHeight w:val="674"/>
        </w:trPr>
        <w:tc>
          <w:tcPr>
            <w:tcW w:w="2400" w:type="dxa"/>
          </w:tcPr>
          <w:p w14:paraId="0797B516" w14:textId="77777777" w:rsidR="00682460" w:rsidRPr="00CC4E8C" w:rsidRDefault="00682460" w:rsidP="00A47C47">
            <w:pPr>
              <w:spacing w:after="0" w:line="276" w:lineRule="auto"/>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xml:space="preserve">ОК 07. Содействовать сохранению окружающей среды, ресурсосбережению, применять знания об изменении </w:t>
            </w:r>
            <w:r w:rsidRPr="00CC4E8C">
              <w:rPr>
                <w:rFonts w:ascii="OfficinaSansBookC" w:eastAsia="Times New Roman" w:hAnsi="OfficinaSansBookC" w:cs="Times New Roman"/>
                <w:sz w:val="24"/>
                <w:szCs w:val="24"/>
              </w:rPr>
              <w:lastRenderedPageBreak/>
              <w:t>климата, принципы бережливого производства, эффективно действовать в чрезвычайных ситуациях</w:t>
            </w:r>
          </w:p>
        </w:tc>
        <w:tc>
          <w:tcPr>
            <w:tcW w:w="6328" w:type="dxa"/>
          </w:tcPr>
          <w:p w14:paraId="620ACD48" w14:textId="77777777" w:rsidR="00682460" w:rsidRPr="00CC4E8C" w:rsidRDefault="00682460" w:rsidP="00A47C47">
            <w:pPr>
              <w:spacing w:after="0" w:line="276" w:lineRule="auto"/>
              <w:rPr>
                <w:rFonts w:ascii="OfficinaSansBookC" w:hAnsi="OfficinaSansBookC" w:cs="Times New Roman"/>
                <w:b/>
                <w:bCs/>
                <w:color w:val="000000"/>
                <w:sz w:val="24"/>
                <w:szCs w:val="24"/>
                <w:shd w:val="clear" w:color="auto" w:fill="FFFFFF"/>
                <w:lang w:eastAsia="en-US"/>
              </w:rPr>
            </w:pPr>
            <w:r w:rsidRPr="00CC4E8C">
              <w:rPr>
                <w:rFonts w:ascii="OfficinaSansBookC" w:hAnsi="OfficinaSansBookC" w:cs="Times New Roman"/>
                <w:b/>
                <w:bCs/>
                <w:color w:val="000000"/>
                <w:sz w:val="24"/>
                <w:szCs w:val="24"/>
                <w:shd w:val="clear" w:color="auto" w:fill="FFFFFF"/>
                <w:lang w:eastAsia="en-US"/>
              </w:rPr>
              <w:lastRenderedPageBreak/>
              <w:t>В области</w:t>
            </w:r>
            <w:r w:rsidRPr="00CC4E8C">
              <w:rPr>
                <w:rFonts w:ascii="OfficinaSansBookC" w:hAnsi="OfficinaSansBookC" w:cs="Times New Roman"/>
                <w:color w:val="000000"/>
                <w:sz w:val="24"/>
                <w:szCs w:val="24"/>
                <w:shd w:val="clear" w:color="auto" w:fill="FFFFFF"/>
                <w:lang w:eastAsia="en-US"/>
              </w:rPr>
              <w:t xml:space="preserve"> </w:t>
            </w:r>
            <w:r w:rsidRPr="00CC4E8C">
              <w:rPr>
                <w:rFonts w:ascii="OfficinaSansBookC" w:hAnsi="OfficinaSansBookC" w:cs="Times New Roman"/>
                <w:b/>
                <w:bCs/>
                <w:color w:val="000000"/>
                <w:sz w:val="24"/>
                <w:szCs w:val="24"/>
                <w:shd w:val="clear" w:color="auto" w:fill="FFFFFF"/>
                <w:lang w:eastAsia="en-US"/>
              </w:rPr>
              <w:t>экологического воспитания:</w:t>
            </w:r>
          </w:p>
          <w:p w14:paraId="537222A7" w14:textId="77777777" w:rsidR="00682460" w:rsidRPr="00CC4E8C" w:rsidRDefault="00682460" w:rsidP="00A47C47">
            <w:pPr>
              <w:spacing w:after="0" w:line="276" w:lineRule="auto"/>
              <w:jc w:val="both"/>
              <w:rPr>
                <w:rFonts w:ascii="OfficinaSansBookC" w:hAnsi="OfficinaSansBookC" w:cs="Times New Roman"/>
                <w:color w:val="000000"/>
                <w:sz w:val="24"/>
                <w:szCs w:val="24"/>
                <w:shd w:val="clear" w:color="auto" w:fill="FFFFFF"/>
                <w:lang w:eastAsia="en-US"/>
              </w:rPr>
            </w:pPr>
            <w:r w:rsidRPr="00CC4E8C">
              <w:rPr>
                <w:rFonts w:ascii="OfficinaSansBookC" w:hAnsi="OfficinaSansBookC" w:cs="Times New Roman"/>
                <w:color w:val="000000"/>
                <w:sz w:val="24"/>
                <w:szCs w:val="24"/>
                <w:shd w:val="clear" w:color="auto" w:fill="FFFFFF"/>
                <w:lang w:eastAsia="en-US"/>
              </w:rPr>
              <w:t xml:space="preserve">- </w:t>
            </w:r>
            <w:proofErr w:type="spellStart"/>
            <w:r w:rsidRPr="00CC4E8C">
              <w:rPr>
                <w:rFonts w:ascii="OfficinaSansBookC" w:hAnsi="OfficinaSansBookC" w:cs="Times New Roman"/>
                <w:color w:val="000000"/>
                <w:sz w:val="24"/>
                <w:szCs w:val="24"/>
                <w:shd w:val="clear" w:color="auto" w:fill="FFFFFF"/>
                <w:lang w:eastAsia="en-US"/>
              </w:rPr>
              <w:t>сформированность</w:t>
            </w:r>
            <w:proofErr w:type="spellEnd"/>
            <w:r w:rsidRPr="00CC4E8C">
              <w:rPr>
                <w:rFonts w:ascii="OfficinaSansBookC" w:hAnsi="OfficinaSansBookC" w:cs="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CA83A95" w14:textId="77777777" w:rsidR="00682460" w:rsidRPr="00CC4E8C" w:rsidRDefault="00682460" w:rsidP="00A47C47">
            <w:pPr>
              <w:spacing w:after="0" w:line="276" w:lineRule="auto"/>
              <w:jc w:val="both"/>
              <w:rPr>
                <w:rFonts w:ascii="OfficinaSansBookC" w:hAnsi="OfficinaSansBookC" w:cs="Times New Roman"/>
                <w:b/>
                <w:bCs/>
                <w:sz w:val="24"/>
                <w:szCs w:val="24"/>
                <w:lang w:eastAsia="en-US"/>
              </w:rPr>
            </w:pPr>
            <w:r w:rsidRPr="00CC4E8C">
              <w:rPr>
                <w:rFonts w:ascii="OfficinaSansBookC" w:hAnsi="OfficinaSansBookC" w:cs="Times New Roman"/>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CC4E8C">
              <w:rPr>
                <w:rFonts w:ascii="OfficinaSansBookC" w:hAnsi="OfficinaSansBookC" w:cs="Times New Roman"/>
                <w:b/>
                <w:bCs/>
                <w:iCs/>
                <w:sz w:val="24"/>
                <w:szCs w:val="24"/>
                <w:lang w:eastAsia="en-US"/>
              </w:rPr>
              <w:t xml:space="preserve"> </w:t>
            </w:r>
          </w:p>
          <w:p w14:paraId="3CDC3EC5" w14:textId="77777777" w:rsidR="00682460" w:rsidRPr="00CC4E8C" w:rsidRDefault="00682460" w:rsidP="00A47C47">
            <w:pPr>
              <w:spacing w:after="0" w:line="276" w:lineRule="auto"/>
              <w:jc w:val="both"/>
              <w:rPr>
                <w:rFonts w:ascii="OfficinaSansBookC" w:hAnsi="OfficinaSansBookC" w:cs="Times New Roman"/>
                <w:sz w:val="24"/>
                <w:szCs w:val="24"/>
                <w:lang w:eastAsia="en-US"/>
              </w:rPr>
            </w:pPr>
            <w:r w:rsidRPr="00CC4E8C">
              <w:rPr>
                <w:rFonts w:ascii="OfficinaSansBookC" w:hAnsi="OfficinaSansBookC" w:cs="Times New Roman"/>
                <w:color w:val="000000"/>
                <w:sz w:val="24"/>
                <w:szCs w:val="24"/>
                <w:shd w:val="clear" w:color="auto" w:fill="FFFFFF"/>
                <w:lang w:eastAsia="en-US"/>
              </w:rPr>
              <w:lastRenderedPageBreak/>
              <w:t>активное неприятие действий, приносящих вред окружающей среде;</w:t>
            </w:r>
            <w:r w:rsidRPr="00CC4E8C">
              <w:rPr>
                <w:rFonts w:ascii="OfficinaSansBookC" w:hAnsi="OfficinaSansBookC" w:cs="Times New Roman"/>
                <w:b/>
                <w:bCs/>
                <w:iCs/>
                <w:sz w:val="24"/>
                <w:szCs w:val="24"/>
                <w:lang w:eastAsia="en-US"/>
              </w:rPr>
              <w:t xml:space="preserve"> </w:t>
            </w:r>
          </w:p>
          <w:p w14:paraId="6860E0D5" w14:textId="77777777" w:rsidR="00682460" w:rsidRPr="00CC4E8C" w:rsidRDefault="00682460" w:rsidP="00A47C47">
            <w:pPr>
              <w:spacing w:after="0" w:line="276" w:lineRule="auto"/>
              <w:jc w:val="both"/>
              <w:rPr>
                <w:rFonts w:ascii="OfficinaSansBookC" w:hAnsi="OfficinaSansBookC" w:cs="Times New Roman"/>
                <w:sz w:val="24"/>
                <w:szCs w:val="24"/>
                <w:lang w:eastAsia="en-US"/>
              </w:rPr>
            </w:pPr>
            <w:r w:rsidRPr="00CC4E8C">
              <w:rPr>
                <w:rFonts w:ascii="OfficinaSansBookC" w:hAnsi="OfficinaSansBookC"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CC4E8C">
              <w:rPr>
                <w:rFonts w:ascii="OfficinaSansBookC" w:hAnsi="OfficinaSansBookC" w:cs="Times New Roman"/>
                <w:b/>
                <w:bCs/>
                <w:iCs/>
                <w:sz w:val="24"/>
                <w:szCs w:val="24"/>
                <w:lang w:eastAsia="en-US"/>
              </w:rPr>
              <w:t xml:space="preserve"> </w:t>
            </w:r>
          </w:p>
          <w:p w14:paraId="679E4057" w14:textId="77777777" w:rsidR="00682460" w:rsidRPr="00CC4E8C" w:rsidRDefault="00682460" w:rsidP="00A47C47">
            <w:pPr>
              <w:spacing w:after="0" w:line="276" w:lineRule="auto"/>
              <w:jc w:val="both"/>
              <w:rPr>
                <w:rFonts w:ascii="OfficinaSansBookC" w:hAnsi="OfficinaSansBookC" w:cs="Times New Roman"/>
                <w:color w:val="000000"/>
                <w:sz w:val="24"/>
                <w:szCs w:val="24"/>
                <w:shd w:val="clear" w:color="auto" w:fill="FFFFFF"/>
                <w:lang w:eastAsia="en-US"/>
              </w:rPr>
            </w:pPr>
            <w:r w:rsidRPr="00CC4E8C">
              <w:rPr>
                <w:rFonts w:ascii="OfficinaSansBookC" w:hAnsi="OfficinaSansBookC" w:cs="Times New Roman"/>
                <w:color w:val="000000"/>
                <w:sz w:val="24"/>
                <w:szCs w:val="24"/>
                <w:shd w:val="clear" w:color="auto" w:fill="FFFFFF"/>
                <w:lang w:eastAsia="en-US"/>
              </w:rPr>
              <w:t>- расширение опыта деятельности экологической направленности;</w:t>
            </w:r>
            <w:r w:rsidRPr="00CC4E8C">
              <w:rPr>
                <w:rFonts w:ascii="OfficinaSansBookC" w:hAnsi="OfficinaSansBookC" w:cs="Times New Roman"/>
                <w:b/>
                <w:bCs/>
                <w:iCs/>
                <w:sz w:val="24"/>
                <w:szCs w:val="24"/>
                <w:lang w:eastAsia="en-US"/>
              </w:rPr>
              <w:t xml:space="preserve"> </w:t>
            </w:r>
          </w:p>
          <w:p w14:paraId="3D173833"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hAnsi="OfficinaSansBookC" w:cs="Times New Roman"/>
                <w:color w:val="000000"/>
                <w:lang w:eastAsia="en-US"/>
              </w:rPr>
              <w:t>- овладение навыками учебно-исследовательской, проектной и социальной деятельности</w:t>
            </w:r>
          </w:p>
        </w:tc>
        <w:tc>
          <w:tcPr>
            <w:tcW w:w="5812" w:type="dxa"/>
          </w:tcPr>
          <w:p w14:paraId="3ED3DA43"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владе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14:paraId="60691F18"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выявлять отличительные признаки живых систем, в том числе грибов, </w:t>
            </w:r>
            <w:r w:rsidRPr="00CC4E8C">
              <w:rPr>
                <w:rFonts w:ascii="OfficinaSansBookC" w:eastAsia="Times New Roman" w:hAnsi="OfficinaSansBookC" w:cs="Times New Roman"/>
                <w:sz w:val="24"/>
                <w:szCs w:val="24"/>
              </w:rPr>
              <w:lastRenderedPageBreak/>
              <w:t>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3BDAC4FE" w14:textId="0E04E50B"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выделять существенные признаки 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CC4E8C">
              <w:rPr>
                <w:rFonts w:ascii="OfficinaSansBookC" w:eastAsia="Times New Roman" w:hAnsi="OfficinaSansBookC" w:cs="Times New Roman"/>
                <w:sz w:val="24"/>
                <w:szCs w:val="24"/>
              </w:rPr>
              <w:t>симпатрического</w:t>
            </w:r>
            <w:proofErr w:type="spellEnd"/>
            <w:r w:rsidRPr="00CC4E8C">
              <w:rPr>
                <w:rFonts w:ascii="OfficinaSansBookC" w:eastAsia="Times New Roman" w:hAnsi="OfficinaSansBookC" w:cs="Times New Roman"/>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r w:rsidR="00390256">
              <w:rPr>
                <w:rFonts w:ascii="OfficinaSansBookC" w:eastAsia="Times New Roman" w:hAnsi="OfficinaSansBookC" w:cs="Times New Roman"/>
                <w:sz w:val="24"/>
                <w:szCs w:val="24"/>
              </w:rPr>
              <w:t>.</w:t>
            </w:r>
          </w:p>
        </w:tc>
      </w:tr>
    </w:tbl>
    <w:p w14:paraId="7489A7A7" w14:textId="77777777" w:rsidR="00707E3C" w:rsidRPr="0087665A" w:rsidRDefault="00707E3C" w:rsidP="00A47C47">
      <w:pPr>
        <w:spacing w:after="0" w:line="276" w:lineRule="auto"/>
        <w:jc w:val="center"/>
        <w:rPr>
          <w:rFonts w:ascii="OfficinaSansBookC" w:eastAsia="Times New Roman" w:hAnsi="OfficinaSansBookC" w:cs="Times New Roman"/>
          <w:b/>
          <w:sz w:val="28"/>
          <w:szCs w:val="28"/>
        </w:rPr>
      </w:pPr>
    </w:p>
    <w:p w14:paraId="5FF19BD7" w14:textId="77777777" w:rsidR="00801995" w:rsidRPr="0087665A" w:rsidRDefault="00801995" w:rsidP="00A47C47">
      <w:pPr>
        <w:spacing w:after="0" w:line="276" w:lineRule="auto"/>
        <w:jc w:val="center"/>
        <w:rPr>
          <w:rFonts w:ascii="OfficinaSansBookC" w:eastAsia="Times New Roman" w:hAnsi="OfficinaSansBookC" w:cs="Times New Roman"/>
          <w:b/>
          <w:sz w:val="28"/>
          <w:szCs w:val="28"/>
        </w:rPr>
        <w:sectPr w:rsidR="00801995" w:rsidRPr="0087665A" w:rsidSect="00E653DE">
          <w:pgSz w:w="16838" w:h="11906" w:orient="landscape"/>
          <w:pgMar w:top="1134" w:right="1134" w:bottom="850" w:left="851" w:header="708" w:footer="708" w:gutter="0"/>
          <w:cols w:space="720"/>
          <w:docGrid w:linePitch="299"/>
        </w:sectPr>
      </w:pPr>
    </w:p>
    <w:p w14:paraId="52F46FC8" w14:textId="77777777" w:rsidR="00707E3C" w:rsidRPr="0087665A" w:rsidRDefault="00707E3C" w:rsidP="00A47C47">
      <w:pPr>
        <w:spacing w:after="0" w:line="276" w:lineRule="auto"/>
        <w:jc w:val="center"/>
        <w:rPr>
          <w:rFonts w:ascii="OfficinaSansBookC" w:eastAsia="Times New Roman" w:hAnsi="OfficinaSansBookC" w:cs="Times New Roman"/>
          <w:b/>
          <w:sz w:val="28"/>
          <w:szCs w:val="28"/>
        </w:rPr>
      </w:pPr>
    </w:p>
    <w:p w14:paraId="06711BFC" w14:textId="54AF50D5" w:rsidR="00707E3C" w:rsidRPr="0087665A" w:rsidRDefault="00050178" w:rsidP="00A47C47">
      <w:pPr>
        <w:pStyle w:val="3"/>
        <w:spacing w:before="0" w:after="0" w:line="276" w:lineRule="auto"/>
        <w:jc w:val="center"/>
        <w:rPr>
          <w:rFonts w:ascii="OfficinaSansBookC" w:hAnsi="OfficinaSansBookC"/>
        </w:rPr>
      </w:pPr>
      <w:bookmarkStart w:id="3" w:name="_Toc118234133"/>
      <w:r w:rsidRPr="0087665A">
        <w:rPr>
          <w:rFonts w:ascii="OfficinaSansBookC" w:hAnsi="OfficinaSansBookC"/>
        </w:rPr>
        <w:t xml:space="preserve">2. </w:t>
      </w:r>
      <w:r w:rsidR="006D1489" w:rsidRPr="0087665A">
        <w:rPr>
          <w:rFonts w:ascii="OfficinaSansBookC" w:hAnsi="OfficinaSansBookC"/>
        </w:rPr>
        <w:t>Структура и содержание общеобразовательной дисциплины</w:t>
      </w:r>
      <w:bookmarkEnd w:id="3"/>
    </w:p>
    <w:p w14:paraId="3C4B3B3C" w14:textId="77777777" w:rsidR="00707E3C" w:rsidRPr="0087665A" w:rsidRDefault="00050178" w:rsidP="00A47C47">
      <w:pPr>
        <w:spacing w:after="0" w:line="276" w:lineRule="auto"/>
        <w:ind w:firstLine="426"/>
        <w:jc w:val="center"/>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2.1. Объем дисциплины и виды учебной работы</w:t>
      </w:r>
    </w:p>
    <w:tbl>
      <w:tblPr>
        <w:tblStyle w:val="af8"/>
        <w:tblW w:w="991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50"/>
        <w:gridCol w:w="2565"/>
      </w:tblGrid>
      <w:tr w:rsidR="00707E3C" w:rsidRPr="0087665A" w14:paraId="765F2C84" w14:textId="77777777">
        <w:trPr>
          <w:trHeight w:val="490"/>
        </w:trPr>
        <w:tc>
          <w:tcPr>
            <w:tcW w:w="7350" w:type="dxa"/>
            <w:vAlign w:val="center"/>
          </w:tcPr>
          <w:p w14:paraId="2D2C387A" w14:textId="77777777" w:rsidR="00707E3C" w:rsidRPr="0087665A" w:rsidRDefault="00050178" w:rsidP="00A47C47">
            <w:pPr>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Вид учебной работы</w:t>
            </w:r>
          </w:p>
        </w:tc>
        <w:tc>
          <w:tcPr>
            <w:tcW w:w="2565" w:type="dxa"/>
            <w:vAlign w:val="center"/>
          </w:tcPr>
          <w:p w14:paraId="147F6555" w14:textId="77777777" w:rsidR="00707E3C" w:rsidRPr="0087665A" w:rsidRDefault="00050178" w:rsidP="00A47C47">
            <w:pPr>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Объем в часах</w:t>
            </w:r>
          </w:p>
        </w:tc>
      </w:tr>
      <w:tr w:rsidR="00707E3C" w:rsidRPr="0087665A" w14:paraId="25868876" w14:textId="77777777">
        <w:trPr>
          <w:trHeight w:val="490"/>
        </w:trPr>
        <w:tc>
          <w:tcPr>
            <w:tcW w:w="7350" w:type="dxa"/>
            <w:vAlign w:val="center"/>
          </w:tcPr>
          <w:p w14:paraId="3C3BBE76" w14:textId="77777777" w:rsidR="00707E3C" w:rsidRPr="0087665A" w:rsidRDefault="00050178" w:rsidP="00A47C47">
            <w:pPr>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Объем образовательной программы дисциплины</w:t>
            </w:r>
          </w:p>
        </w:tc>
        <w:tc>
          <w:tcPr>
            <w:tcW w:w="2565" w:type="dxa"/>
            <w:vAlign w:val="center"/>
          </w:tcPr>
          <w:p w14:paraId="5B068E1B" w14:textId="2DA5372B" w:rsidR="00707E3C" w:rsidRPr="00C35AB2" w:rsidRDefault="0015144E" w:rsidP="00A47C4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72</w:t>
            </w:r>
          </w:p>
        </w:tc>
      </w:tr>
      <w:tr w:rsidR="00707E3C" w:rsidRPr="0087665A" w14:paraId="0832E885" w14:textId="77777777" w:rsidTr="00386AA4">
        <w:trPr>
          <w:trHeight w:val="340"/>
        </w:trPr>
        <w:tc>
          <w:tcPr>
            <w:tcW w:w="7350" w:type="dxa"/>
            <w:vAlign w:val="center"/>
          </w:tcPr>
          <w:p w14:paraId="352DEADD" w14:textId="3A2C1352" w:rsidR="006E248D" w:rsidRPr="0087665A" w:rsidRDefault="00C17E9F" w:rsidP="00386AA4">
            <w:pPr>
              <w:spacing w:after="0" w:line="276" w:lineRule="auto"/>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самостоятельная работа</w:t>
            </w:r>
          </w:p>
        </w:tc>
        <w:tc>
          <w:tcPr>
            <w:tcW w:w="2565" w:type="dxa"/>
            <w:vAlign w:val="center"/>
          </w:tcPr>
          <w:p w14:paraId="3D97EB83" w14:textId="2A71FD9C" w:rsidR="00707E3C" w:rsidRPr="0087665A" w:rsidRDefault="0015144E" w:rsidP="00A47C4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62</w:t>
            </w:r>
          </w:p>
        </w:tc>
      </w:tr>
      <w:tr w:rsidR="00707E3C" w:rsidRPr="0087665A" w14:paraId="568655DE" w14:textId="77777777">
        <w:trPr>
          <w:trHeight w:val="490"/>
        </w:trPr>
        <w:tc>
          <w:tcPr>
            <w:tcW w:w="7350" w:type="dxa"/>
            <w:vAlign w:val="center"/>
          </w:tcPr>
          <w:p w14:paraId="240EE752" w14:textId="77777777" w:rsidR="00707E3C" w:rsidRPr="0087665A" w:rsidRDefault="00050178" w:rsidP="00A47C47">
            <w:pPr>
              <w:tabs>
                <w:tab w:val="left" w:pos="360"/>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Основное содержание</w:t>
            </w:r>
          </w:p>
        </w:tc>
        <w:tc>
          <w:tcPr>
            <w:tcW w:w="2565" w:type="dxa"/>
            <w:vAlign w:val="center"/>
          </w:tcPr>
          <w:p w14:paraId="6ACD06AF" w14:textId="4E836882" w:rsidR="00707E3C" w:rsidRPr="00136AB8" w:rsidRDefault="00C17E9F" w:rsidP="00A47C4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color w:val="00B050"/>
                <w:sz w:val="24"/>
                <w:szCs w:val="24"/>
              </w:rPr>
              <w:t>10</w:t>
            </w:r>
          </w:p>
        </w:tc>
      </w:tr>
      <w:tr w:rsidR="00707E3C" w:rsidRPr="0087665A" w14:paraId="5CB61740" w14:textId="77777777">
        <w:trPr>
          <w:trHeight w:val="336"/>
        </w:trPr>
        <w:tc>
          <w:tcPr>
            <w:tcW w:w="9915" w:type="dxa"/>
            <w:gridSpan w:val="2"/>
            <w:vAlign w:val="center"/>
          </w:tcPr>
          <w:p w14:paraId="7A990DDF" w14:textId="77777777" w:rsidR="00707E3C" w:rsidRPr="0087665A" w:rsidRDefault="00050178" w:rsidP="00A47C47">
            <w:pPr>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в т. ч.:</w:t>
            </w:r>
          </w:p>
        </w:tc>
      </w:tr>
      <w:tr w:rsidR="00707E3C" w:rsidRPr="0087665A" w14:paraId="01568962" w14:textId="77777777">
        <w:trPr>
          <w:trHeight w:val="490"/>
        </w:trPr>
        <w:tc>
          <w:tcPr>
            <w:tcW w:w="7350" w:type="dxa"/>
            <w:vAlign w:val="center"/>
          </w:tcPr>
          <w:p w14:paraId="50A6DA2D" w14:textId="77777777" w:rsidR="00707E3C" w:rsidRPr="0087665A" w:rsidRDefault="00050178" w:rsidP="00A47C47">
            <w:pPr>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теоретическое обучение</w:t>
            </w:r>
          </w:p>
        </w:tc>
        <w:tc>
          <w:tcPr>
            <w:tcW w:w="2565" w:type="dxa"/>
            <w:vAlign w:val="center"/>
          </w:tcPr>
          <w:p w14:paraId="2C0CC7B7" w14:textId="4078D9F1" w:rsidR="00707E3C" w:rsidRPr="0087665A" w:rsidRDefault="00C17E9F" w:rsidP="00A47C4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color w:val="FF0000"/>
                <w:sz w:val="24"/>
                <w:szCs w:val="24"/>
              </w:rPr>
              <w:t>4</w:t>
            </w:r>
          </w:p>
        </w:tc>
      </w:tr>
      <w:tr w:rsidR="00D4531D" w:rsidRPr="0087665A" w14:paraId="0390D850" w14:textId="77777777" w:rsidTr="00D4531D">
        <w:trPr>
          <w:trHeight w:val="259"/>
        </w:trPr>
        <w:tc>
          <w:tcPr>
            <w:tcW w:w="7350" w:type="dxa"/>
            <w:vAlign w:val="center"/>
          </w:tcPr>
          <w:p w14:paraId="52DD4F7C" w14:textId="77777777" w:rsidR="00D4531D" w:rsidRPr="0087665A" w:rsidRDefault="00D4531D" w:rsidP="00A47C47">
            <w:pPr>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практические занятия</w:t>
            </w:r>
          </w:p>
        </w:tc>
        <w:tc>
          <w:tcPr>
            <w:tcW w:w="2565" w:type="dxa"/>
            <w:vAlign w:val="center"/>
          </w:tcPr>
          <w:p w14:paraId="0F3F1EE4" w14:textId="7D8B5FD8" w:rsidR="00D4531D" w:rsidRPr="0087665A" w:rsidRDefault="00C17E9F" w:rsidP="00A47C4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color w:val="002060"/>
                <w:sz w:val="24"/>
                <w:szCs w:val="24"/>
              </w:rPr>
              <w:t>4</w:t>
            </w:r>
          </w:p>
        </w:tc>
      </w:tr>
      <w:tr w:rsidR="00707E3C" w:rsidRPr="0087665A" w14:paraId="1A684F08" w14:textId="77777777">
        <w:trPr>
          <w:trHeight w:val="331"/>
        </w:trPr>
        <w:tc>
          <w:tcPr>
            <w:tcW w:w="7350" w:type="dxa"/>
            <w:vAlign w:val="center"/>
          </w:tcPr>
          <w:p w14:paraId="43014B64" w14:textId="6E8EDA5C" w:rsidR="00707E3C" w:rsidRPr="000F35A9" w:rsidRDefault="00050178" w:rsidP="006E248D">
            <w:pPr>
              <w:spacing w:after="0" w:line="276" w:lineRule="auto"/>
              <w:rPr>
                <w:rFonts w:ascii="OfficinaSansBookC" w:eastAsia="Times New Roman" w:hAnsi="OfficinaSansBookC" w:cs="Times New Roman"/>
                <w:b/>
                <w:i/>
                <w:sz w:val="24"/>
                <w:szCs w:val="24"/>
              </w:rPr>
            </w:pPr>
            <w:r w:rsidRPr="000F35A9">
              <w:rPr>
                <w:rFonts w:ascii="OfficinaSansBookC" w:eastAsia="Times New Roman" w:hAnsi="OfficinaSansBookC" w:cs="Times New Roman"/>
                <w:b/>
                <w:sz w:val="24"/>
                <w:szCs w:val="24"/>
              </w:rPr>
              <w:t>Промежуточная аттестация</w:t>
            </w:r>
            <w:r w:rsidR="000F35A9" w:rsidRPr="000F35A9">
              <w:rPr>
                <w:rFonts w:ascii="OfficinaSansBookC" w:eastAsia="Times New Roman" w:hAnsi="OfficinaSansBookC" w:cs="Times New Roman"/>
                <w:b/>
                <w:sz w:val="24"/>
                <w:szCs w:val="24"/>
              </w:rPr>
              <w:t xml:space="preserve"> </w:t>
            </w:r>
            <w:r w:rsidR="008140A9">
              <w:rPr>
                <w:rFonts w:ascii="OfficinaSansBookC" w:eastAsia="Times New Roman" w:hAnsi="OfficinaSansBookC" w:cs="Times New Roman"/>
                <w:b/>
                <w:sz w:val="24"/>
                <w:szCs w:val="24"/>
              </w:rPr>
              <w:t>(</w:t>
            </w:r>
            <w:r w:rsidR="006E248D">
              <w:rPr>
                <w:rFonts w:ascii="OfficinaSansBookC" w:eastAsia="Times New Roman" w:hAnsi="OfficinaSansBookC" w:cs="Times New Roman"/>
                <w:b/>
                <w:sz w:val="24"/>
                <w:szCs w:val="24"/>
              </w:rPr>
              <w:t>дифференцированный зачёт</w:t>
            </w:r>
            <w:r w:rsidR="000F35A9" w:rsidRPr="000F35A9">
              <w:rPr>
                <w:rFonts w:ascii="OfficinaSansBookC" w:eastAsia="Times New Roman" w:hAnsi="OfficinaSansBookC" w:cs="Times New Roman"/>
                <w:b/>
                <w:sz w:val="24"/>
                <w:szCs w:val="24"/>
              </w:rPr>
              <w:t>)</w:t>
            </w:r>
          </w:p>
        </w:tc>
        <w:tc>
          <w:tcPr>
            <w:tcW w:w="2565" w:type="dxa"/>
            <w:vAlign w:val="center"/>
          </w:tcPr>
          <w:p w14:paraId="23B60EF3" w14:textId="074C3365" w:rsidR="00707E3C" w:rsidRPr="0087665A" w:rsidRDefault="006E248D" w:rsidP="00A47C47">
            <w:pPr>
              <w:spacing w:after="0" w:line="276" w:lineRule="auto"/>
              <w:jc w:val="center"/>
              <w:rPr>
                <w:rFonts w:ascii="OfficinaSansBookC" w:eastAsia="Times New Roman" w:hAnsi="OfficinaSansBookC" w:cs="Times New Roman"/>
                <w:sz w:val="24"/>
                <w:szCs w:val="24"/>
              </w:rPr>
            </w:pPr>
            <w:r w:rsidRPr="006E248D">
              <w:rPr>
                <w:rFonts w:ascii="OfficinaSansBookC" w:eastAsia="Times New Roman" w:hAnsi="OfficinaSansBookC" w:cs="Times New Roman"/>
                <w:color w:val="FF0000"/>
                <w:sz w:val="24"/>
                <w:szCs w:val="24"/>
              </w:rPr>
              <w:t>2</w:t>
            </w:r>
          </w:p>
        </w:tc>
      </w:tr>
    </w:tbl>
    <w:p w14:paraId="1AD31E78" w14:textId="77777777" w:rsidR="00707E3C" w:rsidRPr="0087665A" w:rsidRDefault="00707E3C" w:rsidP="00A47C47">
      <w:pPr>
        <w:spacing w:after="0" w:line="276" w:lineRule="auto"/>
        <w:rPr>
          <w:rFonts w:ascii="OfficinaSansBookC" w:eastAsia="Times New Roman" w:hAnsi="OfficinaSansBookC" w:cs="Times New Roman"/>
          <w:b/>
          <w:i/>
          <w:sz w:val="28"/>
          <w:szCs w:val="28"/>
        </w:rPr>
      </w:pPr>
    </w:p>
    <w:p w14:paraId="30449B11" w14:textId="77777777" w:rsidR="00707E3C" w:rsidRPr="0087665A" w:rsidRDefault="00707E3C" w:rsidP="00A47C47">
      <w:pPr>
        <w:spacing w:after="0" w:line="276" w:lineRule="auto"/>
        <w:rPr>
          <w:rFonts w:ascii="OfficinaSansBookC" w:eastAsia="Times New Roman" w:hAnsi="OfficinaSansBookC" w:cs="Times New Roman"/>
          <w:b/>
          <w:i/>
          <w:sz w:val="28"/>
          <w:szCs w:val="28"/>
        </w:rPr>
        <w:sectPr w:rsidR="00707E3C" w:rsidRPr="0087665A" w:rsidSect="00E653DE">
          <w:pgSz w:w="11906" w:h="16838"/>
          <w:pgMar w:top="1134" w:right="850" w:bottom="851" w:left="1134" w:header="708" w:footer="708" w:gutter="0"/>
          <w:cols w:space="720"/>
          <w:docGrid w:linePitch="299"/>
        </w:sectPr>
      </w:pPr>
    </w:p>
    <w:p w14:paraId="52FD9ADD" w14:textId="77777777" w:rsidR="00707E3C" w:rsidRPr="0087665A" w:rsidRDefault="00050178" w:rsidP="00A47C47">
      <w:pPr>
        <w:spacing w:after="0" w:line="276" w:lineRule="auto"/>
        <w:ind w:firstLine="709"/>
        <w:jc w:val="center"/>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lastRenderedPageBreak/>
        <w:t xml:space="preserve">2.2. Тематический план и содержание дисциплины </w:t>
      </w:r>
    </w:p>
    <w:tbl>
      <w:tblPr>
        <w:tblStyle w:val="af9"/>
        <w:tblW w:w="156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9"/>
        <w:gridCol w:w="10680"/>
        <w:gridCol w:w="992"/>
        <w:gridCol w:w="1843"/>
      </w:tblGrid>
      <w:tr w:rsidR="00707E3C" w:rsidRPr="0087665A" w14:paraId="5C7A435C" w14:textId="77777777" w:rsidTr="00AF3401">
        <w:trPr>
          <w:trHeight w:val="851"/>
        </w:trPr>
        <w:tc>
          <w:tcPr>
            <w:tcW w:w="2109" w:type="dxa"/>
            <w:shd w:val="clear" w:color="auto" w:fill="auto"/>
            <w:vAlign w:val="center"/>
          </w:tcPr>
          <w:p w14:paraId="662AF942"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Наименование разделов и тем</w:t>
            </w:r>
          </w:p>
        </w:tc>
        <w:tc>
          <w:tcPr>
            <w:tcW w:w="10680" w:type="dxa"/>
            <w:shd w:val="clear" w:color="auto" w:fill="auto"/>
            <w:vAlign w:val="center"/>
          </w:tcPr>
          <w:p w14:paraId="19A9452D"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shd w:val="clear" w:color="auto" w:fill="auto"/>
            <w:vAlign w:val="center"/>
          </w:tcPr>
          <w:p w14:paraId="0DCF8DEB"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Объем часов</w:t>
            </w:r>
          </w:p>
        </w:tc>
        <w:tc>
          <w:tcPr>
            <w:tcW w:w="1843" w:type="dxa"/>
            <w:shd w:val="clear" w:color="auto" w:fill="auto"/>
            <w:vAlign w:val="center"/>
          </w:tcPr>
          <w:p w14:paraId="6E84172E"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8" w:right="-108"/>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Формируемые компетенции</w:t>
            </w:r>
          </w:p>
        </w:tc>
      </w:tr>
      <w:tr w:rsidR="00707E3C" w:rsidRPr="0087665A" w14:paraId="2585D5B4" w14:textId="77777777" w:rsidTr="00AF3401">
        <w:trPr>
          <w:trHeight w:val="20"/>
        </w:trPr>
        <w:tc>
          <w:tcPr>
            <w:tcW w:w="2109" w:type="dxa"/>
            <w:shd w:val="clear" w:color="auto" w:fill="auto"/>
          </w:tcPr>
          <w:p w14:paraId="5976FFCE"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1</w:t>
            </w:r>
          </w:p>
        </w:tc>
        <w:tc>
          <w:tcPr>
            <w:tcW w:w="10680" w:type="dxa"/>
            <w:shd w:val="clear" w:color="auto" w:fill="auto"/>
          </w:tcPr>
          <w:p w14:paraId="45406471"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2</w:t>
            </w:r>
          </w:p>
        </w:tc>
        <w:tc>
          <w:tcPr>
            <w:tcW w:w="992" w:type="dxa"/>
            <w:shd w:val="clear" w:color="auto" w:fill="auto"/>
          </w:tcPr>
          <w:p w14:paraId="525A1E63"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3</w:t>
            </w:r>
          </w:p>
        </w:tc>
        <w:tc>
          <w:tcPr>
            <w:tcW w:w="1843" w:type="dxa"/>
            <w:shd w:val="clear" w:color="auto" w:fill="auto"/>
          </w:tcPr>
          <w:p w14:paraId="664CA5E9"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4</w:t>
            </w:r>
          </w:p>
        </w:tc>
      </w:tr>
      <w:tr w:rsidR="00521196" w:rsidRPr="0087665A" w14:paraId="3205323F" w14:textId="77777777" w:rsidTr="00E25AA9">
        <w:trPr>
          <w:trHeight w:val="240"/>
        </w:trPr>
        <w:tc>
          <w:tcPr>
            <w:tcW w:w="2109" w:type="dxa"/>
            <w:vMerge w:val="restart"/>
            <w:shd w:val="clear" w:color="auto" w:fill="auto"/>
          </w:tcPr>
          <w:p w14:paraId="4FA023A4" w14:textId="6807691E" w:rsidR="00521196" w:rsidRPr="0087665A" w:rsidRDefault="00521196" w:rsidP="00BD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i/>
                <w:sz w:val="24"/>
                <w:szCs w:val="24"/>
                <w:shd w:val="clear" w:color="auto" w:fill="F4CCCC"/>
              </w:rPr>
            </w:pPr>
            <w:r w:rsidRPr="00521196">
              <w:rPr>
                <w:rFonts w:ascii="OfficinaSansBookC" w:eastAsia="Times New Roman" w:hAnsi="OfficinaSansBookC" w:cs="Times New Roman"/>
                <w:b/>
                <w:color w:val="FF0000"/>
                <w:sz w:val="24"/>
                <w:szCs w:val="24"/>
              </w:rPr>
              <w:t xml:space="preserve">Раздел 1. Клетка – структурно-функциональная единица живого </w:t>
            </w:r>
          </w:p>
        </w:tc>
        <w:tc>
          <w:tcPr>
            <w:tcW w:w="10680" w:type="dxa"/>
            <w:shd w:val="clear" w:color="auto" w:fill="auto"/>
          </w:tcPr>
          <w:p w14:paraId="4D843367"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Основное содержание</w:t>
            </w:r>
          </w:p>
        </w:tc>
        <w:tc>
          <w:tcPr>
            <w:tcW w:w="992" w:type="dxa"/>
            <w:shd w:val="clear" w:color="auto" w:fill="auto"/>
          </w:tcPr>
          <w:p w14:paraId="63B4D4AD" w14:textId="7216B01F" w:rsidR="00521196" w:rsidRPr="0087665A" w:rsidRDefault="00BD476B" w:rsidP="0015144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BD476B">
              <w:rPr>
                <w:rFonts w:ascii="OfficinaSansBookC" w:eastAsia="Times New Roman" w:hAnsi="OfficinaSansBookC" w:cs="Times New Roman"/>
                <w:b/>
                <w:color w:val="0070C0"/>
                <w:sz w:val="24"/>
                <w:szCs w:val="24"/>
              </w:rPr>
              <w:t>1</w:t>
            </w:r>
            <w:r w:rsidR="0015144E">
              <w:rPr>
                <w:rFonts w:ascii="OfficinaSansBookC" w:eastAsia="Times New Roman" w:hAnsi="OfficinaSansBookC" w:cs="Times New Roman"/>
                <w:b/>
                <w:color w:val="0070C0"/>
                <w:sz w:val="24"/>
                <w:szCs w:val="24"/>
              </w:rPr>
              <w:t>8</w:t>
            </w:r>
          </w:p>
        </w:tc>
        <w:tc>
          <w:tcPr>
            <w:tcW w:w="1843" w:type="dxa"/>
            <w:vMerge w:val="restart"/>
            <w:shd w:val="clear" w:color="auto" w:fill="auto"/>
            <w:vAlign w:val="center"/>
          </w:tcPr>
          <w:p w14:paraId="2B4FDE05" w14:textId="7EF98844"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tc>
      </w:tr>
      <w:tr w:rsidR="00521196" w:rsidRPr="0087665A" w14:paraId="53A67B48" w14:textId="77777777" w:rsidTr="00E25AA9">
        <w:trPr>
          <w:trHeight w:val="240"/>
        </w:trPr>
        <w:tc>
          <w:tcPr>
            <w:tcW w:w="2109" w:type="dxa"/>
            <w:vMerge/>
            <w:shd w:val="clear" w:color="auto" w:fill="auto"/>
          </w:tcPr>
          <w:p w14:paraId="0C6558DB"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shd w:val="clear" w:color="auto" w:fill="auto"/>
          </w:tcPr>
          <w:p w14:paraId="270E855A"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Теоретическое обучение:</w:t>
            </w:r>
          </w:p>
        </w:tc>
        <w:tc>
          <w:tcPr>
            <w:tcW w:w="992" w:type="dxa"/>
            <w:shd w:val="clear" w:color="auto" w:fill="auto"/>
          </w:tcPr>
          <w:p w14:paraId="731EA595" w14:textId="2D0EAEF1" w:rsidR="00521196" w:rsidRPr="0087665A" w:rsidRDefault="00BD476B"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vAlign w:val="center"/>
          </w:tcPr>
          <w:p w14:paraId="79C347CD"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5DB07A03" w14:textId="77777777" w:rsidTr="00521196">
        <w:trPr>
          <w:trHeight w:val="2130"/>
        </w:trPr>
        <w:tc>
          <w:tcPr>
            <w:tcW w:w="2109" w:type="dxa"/>
            <w:vMerge/>
            <w:shd w:val="clear" w:color="auto" w:fill="auto"/>
          </w:tcPr>
          <w:p w14:paraId="34D46414"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bottom w:val="single" w:sz="4" w:space="0" w:color="auto"/>
            </w:tcBorders>
            <w:shd w:val="clear" w:color="auto" w:fill="auto"/>
            <w:tcMar>
              <w:top w:w="40" w:type="dxa"/>
              <w:left w:w="40" w:type="dxa"/>
              <w:bottom w:w="40" w:type="dxa"/>
              <w:right w:w="40" w:type="dxa"/>
            </w:tcMar>
          </w:tcPr>
          <w:p w14:paraId="531034D2" w14:textId="32CD8DC8" w:rsidR="00521196" w:rsidRPr="0087665A" w:rsidRDefault="00521196" w:rsidP="00762CD0">
            <w:pPr>
              <w:widowControl w:val="0"/>
              <w:spacing w:after="0" w:line="276" w:lineRule="auto"/>
              <w:ind w:hanging="2"/>
              <w:jc w:val="both"/>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 xml:space="preserve">Биология как наука. </w:t>
            </w:r>
            <w:r w:rsidR="00BD476B" w:rsidRPr="00BD476B">
              <w:rPr>
                <w:rFonts w:ascii="OfficinaSansBookC" w:eastAsia="Times New Roman" w:hAnsi="OfficinaSansBookC" w:cs="Times New Roman"/>
                <w:sz w:val="24"/>
                <w:szCs w:val="24"/>
              </w:rPr>
              <w:t>Общая характеристика жизни</w:t>
            </w:r>
            <w:r w:rsidR="00BD476B">
              <w:rPr>
                <w:rFonts w:ascii="OfficinaSansBookC" w:eastAsia="Times New Roman" w:hAnsi="OfficinaSansBookC" w:cs="Times New Roman"/>
                <w:sz w:val="24"/>
                <w:szCs w:val="24"/>
              </w:rPr>
              <w:t>.</w:t>
            </w:r>
            <w:r w:rsidR="00BD476B">
              <w:t xml:space="preserve"> </w:t>
            </w:r>
            <w:r w:rsidR="00BD476B" w:rsidRPr="00BD476B">
              <w:rPr>
                <w:rFonts w:ascii="OfficinaSansBookC" w:eastAsia="Times New Roman" w:hAnsi="OfficinaSansBookC" w:cs="Times New Roman"/>
                <w:sz w:val="24"/>
                <w:szCs w:val="24"/>
              </w:rPr>
              <w:t xml:space="preserve">Уровни организации биосистем: молекулярно-генетический, </w:t>
            </w:r>
            <w:proofErr w:type="spellStart"/>
            <w:r w:rsidR="00BD476B" w:rsidRPr="00BD476B">
              <w:rPr>
                <w:rFonts w:ascii="OfficinaSansBookC" w:eastAsia="Times New Roman" w:hAnsi="OfficinaSansBookC" w:cs="Times New Roman"/>
                <w:sz w:val="24"/>
                <w:szCs w:val="24"/>
              </w:rPr>
              <w:t>органоидно</w:t>
            </w:r>
            <w:proofErr w:type="spellEnd"/>
            <w:r w:rsidR="00BD476B" w:rsidRPr="00BD476B">
              <w:rPr>
                <w:rFonts w:ascii="OfficinaSansBookC" w:eastAsia="Times New Roman" w:hAnsi="OfficinaSansBookC" w:cs="Times New Roman"/>
                <w:sz w:val="24"/>
                <w:szCs w:val="24"/>
              </w:rPr>
              <w:t xml:space="preserve">-клеточный, организменный, популяционно-видовой, </w:t>
            </w:r>
            <w:proofErr w:type="spellStart"/>
            <w:r w:rsidR="00BD476B" w:rsidRPr="00BD476B">
              <w:rPr>
                <w:rFonts w:ascii="OfficinaSansBookC" w:eastAsia="Times New Roman" w:hAnsi="OfficinaSansBookC" w:cs="Times New Roman"/>
                <w:sz w:val="24"/>
                <w:szCs w:val="24"/>
              </w:rPr>
              <w:t>экосистемный</w:t>
            </w:r>
            <w:proofErr w:type="spellEnd"/>
            <w:r w:rsidR="00BD476B" w:rsidRPr="00BD476B">
              <w:rPr>
                <w:rFonts w:ascii="OfficinaSansBookC" w:eastAsia="Times New Roman" w:hAnsi="OfficinaSansBookC" w:cs="Times New Roman"/>
                <w:sz w:val="24"/>
                <w:szCs w:val="24"/>
              </w:rPr>
              <w:t xml:space="preserve"> (биогеоценотический), биосферный.</w:t>
            </w:r>
            <w:r w:rsidR="00BD476B">
              <w:t xml:space="preserve"> </w:t>
            </w:r>
            <w:r w:rsidR="00BD476B" w:rsidRPr="00BD476B">
              <w:rPr>
                <w:rFonts w:ascii="OfficinaSansBookC" w:eastAsia="Times New Roman" w:hAnsi="OfficinaSansBookC" w:cs="Times New Roman"/>
                <w:sz w:val="24"/>
                <w:szCs w:val="24"/>
              </w:rPr>
              <w:t>Биологически важные химические соединения</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Химический состав клетки</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Роль белков, углеводов и жиров в организме человека. Витамины и биологически активные добавки, их значение в жизни организма человека.</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Жизненный цикл клетки</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Неклеточные формы жизни</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Вирусные и бактериальные заболевания.</w:t>
            </w:r>
          </w:p>
        </w:tc>
        <w:tc>
          <w:tcPr>
            <w:tcW w:w="992" w:type="dxa"/>
            <w:tcBorders>
              <w:bottom w:val="single" w:sz="4" w:space="0" w:color="auto"/>
            </w:tcBorders>
            <w:shd w:val="clear" w:color="auto" w:fill="auto"/>
          </w:tcPr>
          <w:p w14:paraId="2FC74929"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c>
          <w:tcPr>
            <w:tcW w:w="1843" w:type="dxa"/>
            <w:vMerge/>
            <w:shd w:val="clear" w:color="auto" w:fill="auto"/>
            <w:vAlign w:val="center"/>
          </w:tcPr>
          <w:p w14:paraId="0B4E80D1"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0C297129" w14:textId="77777777" w:rsidTr="00521196">
        <w:trPr>
          <w:trHeight w:val="165"/>
        </w:trPr>
        <w:tc>
          <w:tcPr>
            <w:tcW w:w="2109" w:type="dxa"/>
            <w:vMerge/>
            <w:shd w:val="clear" w:color="auto" w:fill="auto"/>
          </w:tcPr>
          <w:p w14:paraId="11DCDB8D"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Mar>
              <w:top w:w="40" w:type="dxa"/>
              <w:left w:w="40" w:type="dxa"/>
              <w:bottom w:w="40" w:type="dxa"/>
              <w:right w:w="40" w:type="dxa"/>
            </w:tcMar>
          </w:tcPr>
          <w:p w14:paraId="60DF7395" w14:textId="334F6060" w:rsidR="00521196" w:rsidRPr="0087665A" w:rsidRDefault="00BD476B" w:rsidP="00A47C47">
            <w:pPr>
              <w:widowControl w:val="0"/>
              <w:spacing w:after="0" w:line="276" w:lineRule="auto"/>
              <w:ind w:hanging="2"/>
              <w:rPr>
                <w:rFonts w:ascii="OfficinaSansBookC" w:eastAsia="Times New Roman" w:hAnsi="OfficinaSansBookC" w:cs="Times New Roman"/>
                <w:sz w:val="24"/>
                <w:szCs w:val="24"/>
              </w:rPr>
            </w:pPr>
            <w:r w:rsidRPr="0087665A">
              <w:rPr>
                <w:rFonts w:ascii="OfficinaSansBookC" w:eastAsia="Times New Roman" w:hAnsi="OfficinaSansBookC" w:cs="Times New Roman"/>
                <w:b/>
                <w:sz w:val="24"/>
                <w:szCs w:val="24"/>
              </w:rPr>
              <w:t>Практические занятия</w:t>
            </w:r>
            <w:r>
              <w:rPr>
                <w:rFonts w:ascii="OfficinaSansBookC" w:eastAsia="Times New Roman" w:hAnsi="OfficinaSansBookC" w:cs="Times New Roman"/>
                <w:b/>
                <w:sz w:val="24"/>
                <w:szCs w:val="24"/>
              </w:rPr>
              <w:t xml:space="preserve"> № 1</w:t>
            </w:r>
          </w:p>
        </w:tc>
        <w:tc>
          <w:tcPr>
            <w:tcW w:w="992" w:type="dxa"/>
            <w:tcBorders>
              <w:top w:val="single" w:sz="4" w:space="0" w:color="auto"/>
              <w:bottom w:val="single" w:sz="4" w:space="0" w:color="auto"/>
            </w:tcBorders>
            <w:shd w:val="clear" w:color="auto" w:fill="auto"/>
          </w:tcPr>
          <w:p w14:paraId="77620047" w14:textId="6101FFCC" w:rsidR="00521196" w:rsidRPr="0087665A" w:rsidRDefault="00BD476B"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BD476B">
              <w:rPr>
                <w:rFonts w:ascii="OfficinaSansBookC" w:eastAsia="Times New Roman" w:hAnsi="OfficinaSansBookC" w:cs="Times New Roman"/>
                <w:color w:val="FF0000"/>
                <w:sz w:val="24"/>
                <w:szCs w:val="24"/>
              </w:rPr>
              <w:t>1</w:t>
            </w:r>
          </w:p>
        </w:tc>
        <w:tc>
          <w:tcPr>
            <w:tcW w:w="1843" w:type="dxa"/>
            <w:vMerge/>
            <w:shd w:val="clear" w:color="auto" w:fill="auto"/>
            <w:vAlign w:val="center"/>
          </w:tcPr>
          <w:p w14:paraId="05B1AC3E"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371721B1" w14:textId="77777777" w:rsidTr="00521196">
        <w:trPr>
          <w:trHeight w:val="165"/>
        </w:trPr>
        <w:tc>
          <w:tcPr>
            <w:tcW w:w="2109" w:type="dxa"/>
            <w:vMerge/>
            <w:shd w:val="clear" w:color="auto" w:fill="auto"/>
          </w:tcPr>
          <w:p w14:paraId="49308AAF"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Mar>
              <w:top w:w="40" w:type="dxa"/>
              <w:left w:w="40" w:type="dxa"/>
              <w:bottom w:w="40" w:type="dxa"/>
              <w:right w:w="40" w:type="dxa"/>
            </w:tcMar>
          </w:tcPr>
          <w:p w14:paraId="66453434" w14:textId="6C1D6D03" w:rsidR="00521196" w:rsidRPr="0087665A" w:rsidRDefault="00BD476B" w:rsidP="00762CD0">
            <w:pPr>
              <w:widowControl w:val="0"/>
              <w:spacing w:after="0" w:line="276" w:lineRule="auto"/>
              <w:ind w:hanging="2"/>
              <w:jc w:val="both"/>
              <w:rPr>
                <w:rFonts w:ascii="OfficinaSansBookC" w:eastAsia="Times New Roman" w:hAnsi="OfficinaSansBookC" w:cs="Times New Roman"/>
                <w:sz w:val="24"/>
                <w:szCs w:val="24"/>
              </w:rPr>
            </w:pPr>
            <w:r w:rsidRPr="00BD476B">
              <w:rPr>
                <w:rFonts w:ascii="OfficinaSansBookC" w:eastAsia="Times New Roman" w:hAnsi="OfficinaSansBookC" w:cs="Times New Roman"/>
                <w:sz w:val="24"/>
                <w:szCs w:val="24"/>
              </w:rPr>
              <w:t>Строение клетки (растения, животные,) и клеточные включения</w:t>
            </w:r>
            <w:r>
              <w:rPr>
                <w:rFonts w:ascii="OfficinaSansBookC" w:eastAsia="Times New Roman" w:hAnsi="OfficinaSansBookC" w:cs="Times New Roman"/>
                <w:sz w:val="24"/>
                <w:szCs w:val="24"/>
              </w:rPr>
              <w:t>.</w:t>
            </w:r>
          </w:p>
        </w:tc>
        <w:tc>
          <w:tcPr>
            <w:tcW w:w="992" w:type="dxa"/>
            <w:tcBorders>
              <w:top w:val="single" w:sz="4" w:space="0" w:color="auto"/>
              <w:bottom w:val="single" w:sz="4" w:space="0" w:color="auto"/>
            </w:tcBorders>
            <w:shd w:val="clear" w:color="auto" w:fill="auto"/>
          </w:tcPr>
          <w:p w14:paraId="07F09B3E" w14:textId="439D3AA6" w:rsidR="00521196" w:rsidRPr="0087665A" w:rsidRDefault="00BD476B"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vAlign w:val="center"/>
          </w:tcPr>
          <w:p w14:paraId="34803FAA"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1662469F" w14:textId="77777777" w:rsidTr="00521196">
        <w:trPr>
          <w:trHeight w:val="165"/>
        </w:trPr>
        <w:tc>
          <w:tcPr>
            <w:tcW w:w="2109" w:type="dxa"/>
            <w:vMerge/>
            <w:shd w:val="clear" w:color="auto" w:fill="auto"/>
          </w:tcPr>
          <w:p w14:paraId="7C3EA12D"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Mar>
              <w:top w:w="40" w:type="dxa"/>
              <w:left w:w="40" w:type="dxa"/>
              <w:bottom w:w="40" w:type="dxa"/>
              <w:right w:w="40" w:type="dxa"/>
            </w:tcMar>
          </w:tcPr>
          <w:p w14:paraId="09BA3569" w14:textId="2F396F95" w:rsidR="00521196" w:rsidRPr="00BD476B" w:rsidRDefault="00BD476B" w:rsidP="00A47C47">
            <w:pPr>
              <w:widowControl w:val="0"/>
              <w:spacing w:after="0" w:line="276" w:lineRule="auto"/>
              <w:ind w:hanging="2"/>
              <w:rPr>
                <w:rFonts w:ascii="OfficinaSansBookC" w:eastAsia="Times New Roman" w:hAnsi="OfficinaSansBookC" w:cs="Times New Roman"/>
                <w:b/>
                <w:sz w:val="24"/>
                <w:szCs w:val="24"/>
              </w:rPr>
            </w:pPr>
            <w:r w:rsidRPr="00BD476B">
              <w:rPr>
                <w:rFonts w:ascii="OfficinaSansBookC" w:eastAsia="Times New Roman" w:hAnsi="OfficinaSansBookC" w:cs="Times New Roman"/>
                <w:b/>
                <w:sz w:val="24"/>
                <w:szCs w:val="24"/>
              </w:rPr>
              <w:t>Самостоятельная обучение:</w:t>
            </w:r>
          </w:p>
        </w:tc>
        <w:tc>
          <w:tcPr>
            <w:tcW w:w="992" w:type="dxa"/>
            <w:tcBorders>
              <w:top w:val="single" w:sz="4" w:space="0" w:color="auto"/>
              <w:bottom w:val="single" w:sz="4" w:space="0" w:color="auto"/>
            </w:tcBorders>
            <w:shd w:val="clear" w:color="auto" w:fill="auto"/>
          </w:tcPr>
          <w:p w14:paraId="479FAC93" w14:textId="0F0498C0" w:rsidR="00521196" w:rsidRPr="0087665A" w:rsidRDefault="00BD476B" w:rsidP="0015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BD476B">
              <w:rPr>
                <w:rFonts w:ascii="OfficinaSansBookC" w:eastAsia="Times New Roman" w:hAnsi="OfficinaSansBookC" w:cs="Times New Roman"/>
                <w:color w:val="FF0000"/>
                <w:sz w:val="24"/>
                <w:szCs w:val="24"/>
              </w:rPr>
              <w:t>1</w:t>
            </w:r>
            <w:r w:rsidR="0015144E">
              <w:rPr>
                <w:rFonts w:ascii="OfficinaSansBookC" w:eastAsia="Times New Roman" w:hAnsi="OfficinaSansBookC" w:cs="Times New Roman"/>
                <w:color w:val="FF0000"/>
                <w:sz w:val="24"/>
                <w:szCs w:val="24"/>
              </w:rPr>
              <w:t>4</w:t>
            </w:r>
          </w:p>
        </w:tc>
        <w:tc>
          <w:tcPr>
            <w:tcW w:w="1843" w:type="dxa"/>
            <w:vMerge/>
            <w:shd w:val="clear" w:color="auto" w:fill="auto"/>
            <w:vAlign w:val="center"/>
          </w:tcPr>
          <w:p w14:paraId="53AC5C6B"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26DCFAC7" w14:textId="77777777" w:rsidTr="00521196">
        <w:trPr>
          <w:trHeight w:val="210"/>
        </w:trPr>
        <w:tc>
          <w:tcPr>
            <w:tcW w:w="2109" w:type="dxa"/>
            <w:vMerge/>
            <w:shd w:val="clear" w:color="auto" w:fill="auto"/>
          </w:tcPr>
          <w:p w14:paraId="1367FA90"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tcBorders>
            <w:shd w:val="clear" w:color="auto" w:fill="auto"/>
            <w:tcMar>
              <w:top w:w="40" w:type="dxa"/>
              <w:left w:w="40" w:type="dxa"/>
              <w:bottom w:w="40" w:type="dxa"/>
              <w:right w:w="40" w:type="dxa"/>
            </w:tcMar>
          </w:tcPr>
          <w:p w14:paraId="12AB55EA" w14:textId="77777777" w:rsidR="00BD476B" w:rsidRPr="00BD476B" w:rsidRDefault="00BD476B" w:rsidP="00762CD0">
            <w:pPr>
              <w:widowControl w:val="0"/>
              <w:spacing w:after="0" w:line="276" w:lineRule="auto"/>
              <w:ind w:hanging="2"/>
              <w:jc w:val="both"/>
              <w:rPr>
                <w:rFonts w:ascii="OfficinaSansBookC" w:eastAsia="Times New Roman" w:hAnsi="OfficinaSansBookC" w:cs="Times New Roman"/>
                <w:sz w:val="24"/>
                <w:szCs w:val="24"/>
              </w:rPr>
            </w:pPr>
            <w:r w:rsidRPr="00BD476B">
              <w:rPr>
                <w:rFonts w:ascii="OfficinaSansBookC" w:eastAsia="Times New Roman" w:hAnsi="OfficinaSansBookC" w:cs="Times New Roman"/>
                <w:sz w:val="24"/>
                <w:szCs w:val="24"/>
              </w:rPr>
              <w:t>Общая характеристика жизни, свойства живых систем. Процессы, происходящие в биосистемах</w:t>
            </w:r>
            <w:r>
              <w:rPr>
                <w:rFonts w:ascii="OfficinaSansBookC" w:eastAsia="Times New Roman" w:hAnsi="OfficinaSansBookC" w:cs="Times New Roman"/>
                <w:sz w:val="24"/>
                <w:szCs w:val="24"/>
              </w:rPr>
              <w:t xml:space="preserve">. </w:t>
            </w:r>
            <w:r w:rsidRPr="00BD476B">
              <w:rPr>
                <w:rFonts w:ascii="OfficinaSansBookC" w:eastAsia="Times New Roman" w:hAnsi="OfficinaSansBookC" w:cs="Times New Roman"/>
                <w:sz w:val="24"/>
                <w:szCs w:val="24"/>
              </w:rPr>
              <w:t xml:space="preserve">Неорганические вещества клетки, их биологическая роль. </w:t>
            </w:r>
          </w:p>
          <w:p w14:paraId="17042AE0" w14:textId="5F47E3D7" w:rsidR="00521196" w:rsidRPr="0087665A" w:rsidRDefault="00BD476B" w:rsidP="00762CD0">
            <w:pPr>
              <w:widowControl w:val="0"/>
              <w:spacing w:after="0" w:line="276" w:lineRule="auto"/>
              <w:ind w:hanging="2"/>
              <w:jc w:val="both"/>
              <w:rPr>
                <w:rFonts w:ascii="OfficinaSansBookC" w:eastAsia="Times New Roman" w:hAnsi="OfficinaSansBookC" w:cs="Times New Roman"/>
                <w:sz w:val="24"/>
                <w:szCs w:val="24"/>
              </w:rPr>
            </w:pPr>
            <w:r w:rsidRPr="00BD476B">
              <w:rPr>
                <w:rFonts w:ascii="OfficinaSansBookC" w:eastAsia="Times New Roman" w:hAnsi="OfficinaSansBookC" w:cs="Times New Roman"/>
                <w:sz w:val="24"/>
                <w:szCs w:val="24"/>
              </w:rPr>
              <w:t>Органические вещества клетки. Биологические полимеры. Белки. Структура и функции белковой молекулы. Ферменты, принцип их действия. Углеводы. Биологические функции углеводов.</w:t>
            </w:r>
            <w:r>
              <w:rPr>
                <w:rFonts w:ascii="OfficinaSansBookC" w:eastAsia="Times New Roman" w:hAnsi="OfficinaSansBookC" w:cs="Times New Roman"/>
                <w:sz w:val="24"/>
                <w:szCs w:val="24"/>
              </w:rPr>
              <w:t xml:space="preserve"> </w:t>
            </w:r>
            <w:r w:rsidRPr="00BD476B">
              <w:rPr>
                <w:rFonts w:ascii="OfficinaSansBookC" w:eastAsia="Times New Roman" w:hAnsi="OfficinaSansBookC" w:cs="Times New Roman"/>
                <w:sz w:val="24"/>
                <w:szCs w:val="24"/>
              </w:rPr>
              <w:t>Липиды. Классификация липидов. Биологические функции липидов. АТФ. Строение молекулы АТФ. Биологические функции АТФ</w:t>
            </w:r>
            <w:r>
              <w:rPr>
                <w:rFonts w:ascii="OfficinaSansBookC" w:eastAsia="Times New Roman" w:hAnsi="OfficinaSansBookC" w:cs="Times New Roman"/>
                <w:sz w:val="24"/>
                <w:szCs w:val="24"/>
              </w:rPr>
              <w:t xml:space="preserve">. </w:t>
            </w:r>
            <w:r w:rsidRPr="00BD476B">
              <w:rPr>
                <w:rFonts w:ascii="OfficinaSansBookC" w:eastAsia="Times New Roman" w:hAnsi="OfficinaSansBookC" w:cs="Times New Roman"/>
                <w:sz w:val="24"/>
                <w:szCs w:val="24"/>
              </w:rPr>
              <w:t xml:space="preserve">Клеточная теория (Т. Шванн, М. </w:t>
            </w:r>
            <w:proofErr w:type="spellStart"/>
            <w:r w:rsidRPr="00BD476B">
              <w:rPr>
                <w:rFonts w:ascii="OfficinaSansBookC" w:eastAsia="Times New Roman" w:hAnsi="OfficinaSansBookC" w:cs="Times New Roman"/>
                <w:sz w:val="24"/>
                <w:szCs w:val="24"/>
              </w:rPr>
              <w:t>Шлейден</w:t>
            </w:r>
            <w:proofErr w:type="spellEnd"/>
            <w:r w:rsidRPr="00BD476B">
              <w:rPr>
                <w:rFonts w:ascii="OfficinaSansBookC" w:eastAsia="Times New Roman" w:hAnsi="OfficinaSansBookC" w:cs="Times New Roman"/>
                <w:sz w:val="24"/>
                <w:szCs w:val="24"/>
              </w:rPr>
              <w:t xml:space="preserve">, Р. Вирхов). Основные положения современной клеточной теории. Типы клеток: </w:t>
            </w:r>
            <w:proofErr w:type="spellStart"/>
            <w:r w:rsidRPr="00BD476B">
              <w:rPr>
                <w:rFonts w:ascii="OfficinaSansBookC" w:eastAsia="Times New Roman" w:hAnsi="OfficinaSansBookC" w:cs="Times New Roman"/>
                <w:sz w:val="24"/>
                <w:szCs w:val="24"/>
              </w:rPr>
              <w:t>эукариотическая</w:t>
            </w:r>
            <w:proofErr w:type="spellEnd"/>
            <w:r w:rsidRPr="00BD476B">
              <w:rPr>
                <w:rFonts w:ascii="OfficinaSansBookC" w:eastAsia="Times New Roman" w:hAnsi="OfficinaSansBookC" w:cs="Times New Roman"/>
                <w:sz w:val="24"/>
                <w:szCs w:val="24"/>
              </w:rPr>
              <w:t xml:space="preserve"> и </w:t>
            </w:r>
            <w:proofErr w:type="spellStart"/>
            <w:r w:rsidRPr="00BD476B">
              <w:rPr>
                <w:rFonts w:ascii="OfficinaSansBookC" w:eastAsia="Times New Roman" w:hAnsi="OfficinaSansBookC" w:cs="Times New Roman"/>
                <w:sz w:val="24"/>
                <w:szCs w:val="24"/>
              </w:rPr>
              <w:t>прокариотическая</w:t>
            </w:r>
            <w:proofErr w:type="spellEnd"/>
            <w:r w:rsidRPr="00BD476B">
              <w:rPr>
                <w:rFonts w:ascii="OfficinaSansBookC" w:eastAsia="Times New Roman" w:hAnsi="OfficinaSansBookC" w:cs="Times New Roman"/>
                <w:sz w:val="24"/>
                <w:szCs w:val="24"/>
              </w:rPr>
              <w:t>. Сравнительная характеристика клеток эукариот</w:t>
            </w:r>
            <w:r>
              <w:rPr>
                <w:rFonts w:ascii="OfficinaSansBookC" w:eastAsia="Times New Roman" w:hAnsi="OfficinaSansBookC" w:cs="Times New Roman"/>
                <w:sz w:val="24"/>
                <w:szCs w:val="24"/>
              </w:rPr>
              <w:t xml:space="preserve">. </w:t>
            </w:r>
            <w:r w:rsidRPr="00BD476B">
              <w:rPr>
                <w:rFonts w:ascii="OfficinaSansBookC" w:eastAsia="Times New Roman" w:hAnsi="OfficinaSansBookC" w:cs="Times New Roman"/>
                <w:sz w:val="24"/>
                <w:szCs w:val="24"/>
              </w:rPr>
              <w:t xml:space="preserve">Принцип </w:t>
            </w:r>
            <w:proofErr w:type="spellStart"/>
            <w:r w:rsidRPr="00BD476B">
              <w:rPr>
                <w:rFonts w:ascii="OfficinaSansBookC" w:eastAsia="Times New Roman" w:hAnsi="OfficinaSansBookC" w:cs="Times New Roman"/>
                <w:sz w:val="24"/>
                <w:szCs w:val="24"/>
              </w:rPr>
              <w:t>комплементарности</w:t>
            </w:r>
            <w:proofErr w:type="spellEnd"/>
            <w:r w:rsidRPr="00BD476B">
              <w:rPr>
                <w:rFonts w:ascii="OfficinaSansBookC" w:eastAsia="Times New Roman" w:hAnsi="OfficinaSansBookC" w:cs="Times New Roman"/>
                <w:sz w:val="24"/>
                <w:szCs w:val="24"/>
              </w:rPr>
              <w:t xml:space="preserve"> в реакциях матричного синтеза. ДНК и гены.</w:t>
            </w:r>
            <w:r w:rsidR="00762CD0">
              <w:t xml:space="preserve"> </w:t>
            </w:r>
            <w:r w:rsidR="00762CD0" w:rsidRPr="00762CD0">
              <w:rPr>
                <w:rFonts w:ascii="OfficinaSansBookC" w:eastAsia="Times New Roman" w:hAnsi="OfficinaSansBookC" w:cs="Times New Roman"/>
                <w:sz w:val="24"/>
                <w:szCs w:val="24"/>
              </w:rPr>
              <w:t>Общие принципы использования лекарственных веществ. Особенности применения антибиотиков.</w:t>
            </w:r>
          </w:p>
        </w:tc>
        <w:tc>
          <w:tcPr>
            <w:tcW w:w="992" w:type="dxa"/>
            <w:tcBorders>
              <w:top w:val="single" w:sz="4" w:space="0" w:color="auto"/>
            </w:tcBorders>
            <w:shd w:val="clear" w:color="auto" w:fill="auto"/>
          </w:tcPr>
          <w:p w14:paraId="15ED8E92" w14:textId="372630F3" w:rsidR="00521196" w:rsidRPr="0087665A" w:rsidRDefault="00BD476B" w:rsidP="0015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r w:rsidR="0015144E">
              <w:rPr>
                <w:rFonts w:ascii="OfficinaSansBookC" w:eastAsia="Times New Roman" w:hAnsi="OfficinaSansBookC" w:cs="Times New Roman"/>
                <w:sz w:val="24"/>
                <w:szCs w:val="24"/>
              </w:rPr>
              <w:t>4</w:t>
            </w:r>
          </w:p>
        </w:tc>
        <w:tc>
          <w:tcPr>
            <w:tcW w:w="1843" w:type="dxa"/>
            <w:vMerge/>
            <w:shd w:val="clear" w:color="auto" w:fill="auto"/>
            <w:vAlign w:val="center"/>
          </w:tcPr>
          <w:p w14:paraId="55833D8C"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73412F35" w14:textId="77777777" w:rsidTr="00E25AA9">
        <w:trPr>
          <w:trHeight w:val="20"/>
        </w:trPr>
        <w:tc>
          <w:tcPr>
            <w:tcW w:w="2109" w:type="dxa"/>
            <w:vMerge w:val="restart"/>
            <w:shd w:val="clear" w:color="auto" w:fill="auto"/>
          </w:tcPr>
          <w:p w14:paraId="5D0192F1" w14:textId="6B2FD50B" w:rsidR="005F2D28" w:rsidRPr="0087665A" w:rsidRDefault="005F2D28"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F2D28">
              <w:rPr>
                <w:rFonts w:ascii="OfficinaSansBookC" w:eastAsia="Times New Roman" w:hAnsi="OfficinaSansBookC" w:cs="Times New Roman"/>
                <w:b/>
                <w:color w:val="FF0000"/>
                <w:sz w:val="24"/>
                <w:szCs w:val="24"/>
              </w:rPr>
              <w:t xml:space="preserve">Раздел 2. Строение и </w:t>
            </w:r>
            <w:r w:rsidRPr="005F2D28">
              <w:rPr>
                <w:rFonts w:ascii="OfficinaSansBookC" w:eastAsia="Times New Roman" w:hAnsi="OfficinaSansBookC" w:cs="Times New Roman"/>
                <w:b/>
                <w:color w:val="FF0000"/>
                <w:sz w:val="24"/>
                <w:szCs w:val="24"/>
              </w:rPr>
              <w:lastRenderedPageBreak/>
              <w:t xml:space="preserve">функции организма </w:t>
            </w:r>
          </w:p>
        </w:tc>
        <w:tc>
          <w:tcPr>
            <w:tcW w:w="10680" w:type="dxa"/>
            <w:shd w:val="clear" w:color="auto" w:fill="auto"/>
          </w:tcPr>
          <w:p w14:paraId="206EFE52" w14:textId="0EEF53D4"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lastRenderedPageBreak/>
              <w:t>Содержание</w:t>
            </w:r>
          </w:p>
        </w:tc>
        <w:tc>
          <w:tcPr>
            <w:tcW w:w="992" w:type="dxa"/>
            <w:shd w:val="clear" w:color="auto" w:fill="auto"/>
          </w:tcPr>
          <w:p w14:paraId="5D1F504D" w14:textId="3BF7FACB" w:rsidR="005F2D28" w:rsidRPr="0087665A" w:rsidRDefault="00521196" w:rsidP="00F2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lang w:val="en-US"/>
              </w:rPr>
            </w:pPr>
            <w:r w:rsidRPr="00521196">
              <w:rPr>
                <w:rFonts w:ascii="OfficinaSansBookC" w:eastAsia="Times New Roman" w:hAnsi="OfficinaSansBookC" w:cs="Times New Roman"/>
                <w:b/>
                <w:color w:val="0070C0"/>
                <w:sz w:val="24"/>
                <w:szCs w:val="24"/>
              </w:rPr>
              <w:t>1</w:t>
            </w:r>
            <w:r w:rsidR="00F27340">
              <w:rPr>
                <w:rFonts w:ascii="OfficinaSansBookC" w:eastAsia="Times New Roman" w:hAnsi="OfficinaSansBookC" w:cs="Times New Roman"/>
                <w:b/>
                <w:color w:val="0070C0"/>
                <w:sz w:val="24"/>
                <w:szCs w:val="24"/>
              </w:rPr>
              <w:t>8</w:t>
            </w:r>
          </w:p>
        </w:tc>
        <w:tc>
          <w:tcPr>
            <w:tcW w:w="1843" w:type="dxa"/>
            <w:vMerge w:val="restart"/>
            <w:shd w:val="clear" w:color="auto" w:fill="auto"/>
            <w:vAlign w:val="center"/>
          </w:tcPr>
          <w:p w14:paraId="155882E0" w14:textId="3555725A"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7EE562BC" w14:textId="77777777" w:rsidR="005F2D28"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p w14:paraId="7FA18A3C" w14:textId="1661C40F"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1DCBA1F5" w14:textId="77777777" w:rsidTr="001026B9">
        <w:trPr>
          <w:trHeight w:val="172"/>
        </w:trPr>
        <w:tc>
          <w:tcPr>
            <w:tcW w:w="2109" w:type="dxa"/>
            <w:vMerge/>
            <w:shd w:val="clear" w:color="auto" w:fill="auto"/>
          </w:tcPr>
          <w:p w14:paraId="26BCF792"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shd w:val="clear" w:color="auto" w:fill="auto"/>
          </w:tcPr>
          <w:p w14:paraId="3A72647F" w14:textId="5D552A8B"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Профессионально-ориентированное содержание теоретического обучения</w:t>
            </w:r>
          </w:p>
        </w:tc>
        <w:tc>
          <w:tcPr>
            <w:tcW w:w="992" w:type="dxa"/>
            <w:shd w:val="clear" w:color="auto" w:fill="auto"/>
          </w:tcPr>
          <w:p w14:paraId="5186286A" w14:textId="3C65CBAC" w:rsidR="005F2D28" w:rsidRPr="0087665A"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521196">
              <w:rPr>
                <w:rFonts w:ascii="OfficinaSansBookC" w:eastAsia="Times New Roman" w:hAnsi="OfficinaSansBookC" w:cs="Times New Roman"/>
                <w:b/>
                <w:color w:val="FF0000"/>
                <w:sz w:val="24"/>
                <w:szCs w:val="24"/>
              </w:rPr>
              <w:t>1</w:t>
            </w:r>
          </w:p>
        </w:tc>
        <w:tc>
          <w:tcPr>
            <w:tcW w:w="1843" w:type="dxa"/>
            <w:vMerge/>
            <w:shd w:val="clear" w:color="auto" w:fill="auto"/>
          </w:tcPr>
          <w:p w14:paraId="22C940E7"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69857DD4" w14:textId="77777777" w:rsidTr="005F2D28">
        <w:trPr>
          <w:trHeight w:val="2415"/>
        </w:trPr>
        <w:tc>
          <w:tcPr>
            <w:tcW w:w="2109" w:type="dxa"/>
            <w:vMerge/>
            <w:shd w:val="clear" w:color="auto" w:fill="auto"/>
          </w:tcPr>
          <w:p w14:paraId="2810E4C9"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bottom w:val="single" w:sz="4" w:space="0" w:color="auto"/>
            </w:tcBorders>
            <w:shd w:val="clear" w:color="auto" w:fill="auto"/>
          </w:tcPr>
          <w:p w14:paraId="2B25B003" w14:textId="51D35AAB" w:rsidR="005F2D28" w:rsidRPr="0087665A" w:rsidRDefault="005F2D28" w:rsidP="0052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F2D28">
              <w:rPr>
                <w:rFonts w:ascii="OfficinaSansBookC" w:eastAsia="Times New Roman" w:hAnsi="OfficinaSansBookC" w:cs="Times New Roman"/>
                <w:sz w:val="24"/>
                <w:szCs w:val="24"/>
              </w:rPr>
              <w:t>Строение организма</w:t>
            </w:r>
            <w:r>
              <w:rPr>
                <w:rFonts w:ascii="OfficinaSansBookC" w:eastAsia="Times New Roman" w:hAnsi="OfficinaSansBookC" w:cs="Times New Roman"/>
                <w:sz w:val="24"/>
                <w:szCs w:val="24"/>
              </w:rPr>
              <w:t>.</w:t>
            </w:r>
            <w:r w:rsidRPr="005F2D28">
              <w:rPr>
                <w:rFonts w:ascii="OfficinaSansBookC" w:eastAsia="Times New Roman" w:hAnsi="OfficinaSansBookC" w:cs="Times New Roman"/>
                <w:sz w:val="24"/>
                <w:szCs w:val="24"/>
              </w:rPr>
              <w:t xml:space="preserve"> </w:t>
            </w:r>
            <w:r w:rsidRPr="0087665A">
              <w:rPr>
                <w:rFonts w:ascii="OfficinaSansBookC" w:eastAsia="Times New Roman" w:hAnsi="OfficinaSansBookC" w:cs="Times New Roman"/>
                <w:sz w:val="24"/>
                <w:szCs w:val="24"/>
              </w:rPr>
              <w:t xml:space="preserve">Одноклеточные организмы. Колониальные организмы. Многоклеточные организмы. </w:t>
            </w:r>
            <w:r w:rsidR="00521196" w:rsidRPr="00521196">
              <w:rPr>
                <w:rFonts w:ascii="OfficinaSansBookC" w:eastAsia="Times New Roman" w:hAnsi="OfficinaSansBookC" w:cs="Times New Roman"/>
                <w:sz w:val="24"/>
                <w:szCs w:val="24"/>
              </w:rPr>
              <w:t>Формы размножения организмов</w:t>
            </w:r>
            <w:r w:rsidR="00521196">
              <w:rPr>
                <w:rFonts w:ascii="OfficinaSansBookC" w:eastAsia="Times New Roman" w:hAnsi="OfficinaSansBookC" w:cs="Times New Roman"/>
                <w:sz w:val="24"/>
                <w:szCs w:val="24"/>
              </w:rPr>
              <w:t xml:space="preserve">. </w:t>
            </w:r>
            <w:r w:rsidR="00521196" w:rsidRPr="00521196">
              <w:rPr>
                <w:rFonts w:ascii="OfficinaSansBookC" w:eastAsia="Times New Roman" w:hAnsi="OfficinaSansBookC" w:cs="Times New Roman"/>
                <w:sz w:val="24"/>
                <w:szCs w:val="24"/>
              </w:rPr>
              <w:t>Бесполое и половое размножение</w:t>
            </w:r>
            <w:r w:rsidR="00521196">
              <w:rPr>
                <w:rFonts w:ascii="OfficinaSansBookC" w:eastAsia="Times New Roman" w:hAnsi="OfficinaSansBookC" w:cs="Times New Roman"/>
                <w:sz w:val="24"/>
                <w:szCs w:val="24"/>
              </w:rPr>
              <w:t xml:space="preserve">. </w:t>
            </w:r>
            <w:r w:rsidR="00521196" w:rsidRPr="00521196">
              <w:rPr>
                <w:rFonts w:ascii="OfficinaSansBookC" w:eastAsia="Times New Roman" w:hAnsi="OfficinaSansBookC" w:cs="Times New Roman"/>
                <w:sz w:val="24"/>
                <w:szCs w:val="24"/>
              </w:rPr>
              <w:t xml:space="preserve">Генетика как наука о наследственности и изменчивости организмов. Основные генетические понятия и символы. Ген. Генотип. Фенотип. Аллельные гены. Альтернативные признаки. Доминантный и рецессивный признаки. </w:t>
            </w:r>
            <w:proofErr w:type="spellStart"/>
            <w:r w:rsidR="00521196" w:rsidRPr="00521196">
              <w:rPr>
                <w:rFonts w:ascii="OfficinaSansBookC" w:eastAsia="Times New Roman" w:hAnsi="OfficinaSansBookC" w:cs="Times New Roman"/>
                <w:sz w:val="24"/>
                <w:szCs w:val="24"/>
              </w:rPr>
              <w:t>Гомозигота</w:t>
            </w:r>
            <w:proofErr w:type="spellEnd"/>
            <w:r w:rsidR="00521196" w:rsidRPr="00521196">
              <w:rPr>
                <w:rFonts w:ascii="OfficinaSansBookC" w:eastAsia="Times New Roman" w:hAnsi="OfficinaSansBookC" w:cs="Times New Roman"/>
                <w:sz w:val="24"/>
                <w:szCs w:val="24"/>
              </w:rPr>
              <w:t xml:space="preserve"> и </w:t>
            </w:r>
            <w:proofErr w:type="spellStart"/>
            <w:r w:rsidR="00521196" w:rsidRPr="00521196">
              <w:rPr>
                <w:rFonts w:ascii="OfficinaSansBookC" w:eastAsia="Times New Roman" w:hAnsi="OfficinaSansBookC" w:cs="Times New Roman"/>
                <w:sz w:val="24"/>
                <w:szCs w:val="24"/>
              </w:rPr>
              <w:t>гетерозигота</w:t>
            </w:r>
            <w:proofErr w:type="spellEnd"/>
            <w:r w:rsidR="00521196" w:rsidRPr="00521196">
              <w:rPr>
                <w:rFonts w:ascii="OfficinaSansBookC" w:eastAsia="Times New Roman" w:hAnsi="OfficinaSansBookC" w:cs="Times New Roman"/>
                <w:sz w:val="24"/>
                <w:szCs w:val="24"/>
              </w:rPr>
              <w:t>.</w:t>
            </w:r>
            <w:r w:rsidR="00521196">
              <w:t xml:space="preserve"> </w:t>
            </w:r>
            <w:r w:rsidR="00521196" w:rsidRPr="00521196">
              <w:rPr>
                <w:rFonts w:ascii="OfficinaSansBookC" w:eastAsia="Times New Roman" w:hAnsi="OfficinaSansBookC" w:cs="Times New Roman"/>
                <w:sz w:val="24"/>
                <w:szCs w:val="24"/>
              </w:rPr>
              <w:t>Закономерности образования гамет. Законы Г. Менделя: Моногибридное скрещивание. Правило доминирования. Закон единообразия первого поколения. Закон расщепления признаков.</w:t>
            </w:r>
            <w:r w:rsidR="00521196">
              <w:t xml:space="preserve"> </w:t>
            </w:r>
            <w:r w:rsidR="00521196" w:rsidRPr="00521196">
              <w:rPr>
                <w:rFonts w:ascii="OfficinaSansBookC" w:eastAsia="Times New Roman" w:hAnsi="OfficinaSansBookC" w:cs="Times New Roman"/>
                <w:sz w:val="24"/>
                <w:szCs w:val="24"/>
              </w:rPr>
              <w:t>Генетика человека</w:t>
            </w:r>
            <w:r w:rsidR="00521196">
              <w:rPr>
                <w:rFonts w:ascii="OfficinaSansBookC" w:eastAsia="Times New Roman" w:hAnsi="OfficinaSansBookC" w:cs="Times New Roman"/>
                <w:sz w:val="24"/>
                <w:szCs w:val="24"/>
              </w:rPr>
              <w:t xml:space="preserve">. </w:t>
            </w:r>
            <w:r w:rsidR="00521196">
              <w:t xml:space="preserve"> </w:t>
            </w:r>
            <w:r w:rsidR="00521196" w:rsidRPr="00521196">
              <w:rPr>
                <w:rFonts w:ascii="OfficinaSansBookC" w:eastAsia="Times New Roman" w:hAnsi="OfficinaSansBookC" w:cs="Times New Roman"/>
                <w:sz w:val="24"/>
                <w:szCs w:val="24"/>
              </w:rPr>
              <w:t>Селекция как наука. Методы селекционной работы.</w:t>
            </w:r>
          </w:p>
        </w:tc>
        <w:tc>
          <w:tcPr>
            <w:tcW w:w="992" w:type="dxa"/>
            <w:tcBorders>
              <w:bottom w:val="single" w:sz="4" w:space="0" w:color="auto"/>
            </w:tcBorders>
            <w:shd w:val="clear" w:color="auto" w:fill="auto"/>
            <w:vAlign w:val="center"/>
          </w:tcPr>
          <w:p w14:paraId="5FDE3762" w14:textId="3281D588" w:rsidR="005F2D28" w:rsidRPr="0087665A"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tcPr>
          <w:p w14:paraId="6AFF91B3"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70D0275D" w14:textId="77777777" w:rsidTr="005F2D28">
        <w:trPr>
          <w:trHeight w:val="195"/>
        </w:trPr>
        <w:tc>
          <w:tcPr>
            <w:tcW w:w="2109" w:type="dxa"/>
            <w:vMerge/>
            <w:shd w:val="clear" w:color="auto" w:fill="auto"/>
          </w:tcPr>
          <w:p w14:paraId="789997E7"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37656843" w14:textId="0FAE2B96" w:rsidR="005F2D28" w:rsidRPr="005F2D28" w:rsidRDefault="00521196" w:rsidP="0052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8078D4">
              <w:rPr>
                <w:rFonts w:ascii="OfficinaSansBookC" w:eastAsia="Times New Roman" w:hAnsi="OfficinaSansBookC" w:cs="Times New Roman"/>
                <w:b/>
                <w:sz w:val="24"/>
                <w:szCs w:val="24"/>
              </w:rPr>
              <w:t xml:space="preserve">Практические занятия № </w:t>
            </w:r>
            <w:r>
              <w:rPr>
                <w:rFonts w:ascii="OfficinaSansBookC" w:eastAsia="Times New Roman" w:hAnsi="OfficinaSansBookC" w:cs="Times New Roman"/>
                <w:b/>
                <w:sz w:val="24"/>
                <w:szCs w:val="24"/>
              </w:rPr>
              <w:t>2</w:t>
            </w:r>
          </w:p>
        </w:tc>
        <w:tc>
          <w:tcPr>
            <w:tcW w:w="992" w:type="dxa"/>
            <w:tcBorders>
              <w:top w:val="single" w:sz="4" w:space="0" w:color="auto"/>
              <w:bottom w:val="single" w:sz="4" w:space="0" w:color="auto"/>
            </w:tcBorders>
            <w:shd w:val="clear" w:color="auto" w:fill="auto"/>
            <w:vAlign w:val="center"/>
          </w:tcPr>
          <w:p w14:paraId="485DA92E" w14:textId="6D46E93F" w:rsidR="005F2D28"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521196">
              <w:rPr>
                <w:rFonts w:ascii="OfficinaSansBookC" w:eastAsia="Times New Roman" w:hAnsi="OfficinaSansBookC" w:cs="Times New Roman"/>
                <w:color w:val="FF0000"/>
                <w:sz w:val="24"/>
                <w:szCs w:val="24"/>
              </w:rPr>
              <w:t>1</w:t>
            </w:r>
          </w:p>
        </w:tc>
        <w:tc>
          <w:tcPr>
            <w:tcW w:w="1843" w:type="dxa"/>
            <w:vMerge/>
            <w:shd w:val="clear" w:color="auto" w:fill="auto"/>
          </w:tcPr>
          <w:p w14:paraId="4C30378E"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42A0EC61" w14:textId="77777777" w:rsidTr="005F2D28">
        <w:trPr>
          <w:trHeight w:val="120"/>
        </w:trPr>
        <w:tc>
          <w:tcPr>
            <w:tcW w:w="2109" w:type="dxa"/>
            <w:vMerge/>
            <w:shd w:val="clear" w:color="auto" w:fill="auto"/>
          </w:tcPr>
          <w:p w14:paraId="1DA056D8"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2B305C29" w14:textId="0E38DAAD" w:rsidR="005F2D28" w:rsidRPr="005F2D28"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21196">
              <w:rPr>
                <w:rFonts w:ascii="OfficinaSansBookC" w:eastAsia="Times New Roman" w:hAnsi="OfficinaSansBookC" w:cs="Times New Roman"/>
                <w:sz w:val="24"/>
                <w:szCs w:val="24"/>
              </w:rPr>
              <w:t>Решение задач на определение вероятности возникновения наследственных признаков при различных типах взаимодействия генов, составление генотипических схем скрещивания</w:t>
            </w:r>
          </w:p>
        </w:tc>
        <w:tc>
          <w:tcPr>
            <w:tcW w:w="992" w:type="dxa"/>
            <w:tcBorders>
              <w:top w:val="single" w:sz="4" w:space="0" w:color="auto"/>
              <w:bottom w:val="single" w:sz="4" w:space="0" w:color="auto"/>
            </w:tcBorders>
            <w:shd w:val="clear" w:color="auto" w:fill="auto"/>
            <w:vAlign w:val="center"/>
          </w:tcPr>
          <w:p w14:paraId="794C5381" w14:textId="1F8FB2D5" w:rsidR="005F2D28"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tcPr>
          <w:p w14:paraId="002C6810"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6CA454B0" w14:textId="77777777" w:rsidTr="005F2D28">
        <w:trPr>
          <w:trHeight w:val="133"/>
        </w:trPr>
        <w:tc>
          <w:tcPr>
            <w:tcW w:w="2109" w:type="dxa"/>
            <w:vMerge/>
            <w:shd w:val="clear" w:color="auto" w:fill="auto"/>
          </w:tcPr>
          <w:p w14:paraId="444FEA73"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48E20CE7" w14:textId="32F21843" w:rsidR="005F2D28" w:rsidRPr="00521196"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521196">
              <w:rPr>
                <w:rFonts w:ascii="OfficinaSansBookC" w:eastAsia="Times New Roman" w:hAnsi="OfficinaSansBookC" w:cs="Times New Roman"/>
                <w:b/>
                <w:sz w:val="24"/>
                <w:szCs w:val="24"/>
              </w:rPr>
              <w:t>Самостоятельная обучение:</w:t>
            </w:r>
          </w:p>
        </w:tc>
        <w:tc>
          <w:tcPr>
            <w:tcW w:w="992" w:type="dxa"/>
            <w:tcBorders>
              <w:top w:val="single" w:sz="4" w:space="0" w:color="auto"/>
              <w:bottom w:val="single" w:sz="4" w:space="0" w:color="auto"/>
            </w:tcBorders>
            <w:shd w:val="clear" w:color="auto" w:fill="auto"/>
            <w:vAlign w:val="center"/>
          </w:tcPr>
          <w:p w14:paraId="2315CC91" w14:textId="5A94C300" w:rsidR="005F2D28" w:rsidRDefault="00521196" w:rsidP="00F2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521196">
              <w:rPr>
                <w:rFonts w:ascii="OfficinaSansBookC" w:eastAsia="Times New Roman" w:hAnsi="OfficinaSansBookC" w:cs="Times New Roman"/>
                <w:color w:val="FF0000"/>
                <w:sz w:val="24"/>
                <w:szCs w:val="24"/>
              </w:rPr>
              <w:t>1</w:t>
            </w:r>
            <w:r w:rsidR="00F27340">
              <w:rPr>
                <w:rFonts w:ascii="OfficinaSansBookC" w:eastAsia="Times New Roman" w:hAnsi="OfficinaSansBookC" w:cs="Times New Roman"/>
                <w:color w:val="FF0000"/>
                <w:sz w:val="24"/>
                <w:szCs w:val="24"/>
              </w:rPr>
              <w:t>6</w:t>
            </w:r>
          </w:p>
        </w:tc>
        <w:tc>
          <w:tcPr>
            <w:tcW w:w="1843" w:type="dxa"/>
            <w:vMerge/>
            <w:shd w:val="clear" w:color="auto" w:fill="auto"/>
          </w:tcPr>
          <w:p w14:paraId="16559791"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1004E097" w14:textId="77777777" w:rsidTr="005F2D28">
        <w:trPr>
          <w:trHeight w:val="165"/>
        </w:trPr>
        <w:tc>
          <w:tcPr>
            <w:tcW w:w="2109" w:type="dxa"/>
            <w:vMerge/>
            <w:shd w:val="clear" w:color="auto" w:fill="auto"/>
          </w:tcPr>
          <w:p w14:paraId="69370346"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tcBorders>
            <w:shd w:val="clear" w:color="auto" w:fill="auto"/>
          </w:tcPr>
          <w:p w14:paraId="18B81A8A" w14:textId="2693A063" w:rsidR="00521196" w:rsidRPr="00521196" w:rsidRDefault="00521196" w:rsidP="0052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21196">
              <w:rPr>
                <w:rFonts w:ascii="OfficinaSansBookC" w:eastAsia="Times New Roman" w:hAnsi="OfficinaSansBookC" w:cs="Times New Roman"/>
                <w:sz w:val="24"/>
                <w:szCs w:val="24"/>
              </w:rPr>
              <w:t>Взаимосвязь частей многоклеточного организма. Функция. Органы и системы органов. Аппараты органов. Гомеостаз организма и его поддержание в процессе жизнедеятельности. Функциональная система органов. Ткани растений. Ткани животных и человека. Органы растений. Органы и системы органов животных и человека. Значение опоры, движения, питания, дыхания, транспорта веществ, выделения, защиты. Значение проявления раздражимости и регуляции</w:t>
            </w:r>
            <w:r>
              <w:rPr>
                <w:rFonts w:ascii="OfficinaSansBookC" w:eastAsia="Times New Roman" w:hAnsi="OfficinaSansBookC" w:cs="Times New Roman"/>
                <w:sz w:val="24"/>
                <w:szCs w:val="24"/>
              </w:rPr>
              <w:t xml:space="preserve">. </w:t>
            </w:r>
            <w:r w:rsidRPr="00521196">
              <w:rPr>
                <w:rFonts w:ascii="OfficinaSansBookC" w:eastAsia="Times New Roman" w:hAnsi="OfficinaSansBookC" w:cs="Times New Roman"/>
                <w:sz w:val="24"/>
                <w:szCs w:val="24"/>
              </w:rPr>
              <w:t>Виды бесполого размножения: простое деление надвое, почкование, размножение спорами, вегетативное размножение, фрагментация, клонирование. Половое размножение.</w:t>
            </w:r>
            <w:r>
              <w:t xml:space="preserve"> </w:t>
            </w:r>
            <w:r w:rsidRPr="00521196">
              <w:rPr>
                <w:rFonts w:ascii="OfficinaSansBookC" w:eastAsia="Times New Roman" w:hAnsi="OfficinaSansBookC" w:cs="Times New Roman"/>
                <w:sz w:val="24"/>
                <w:szCs w:val="24"/>
              </w:rPr>
              <w:t xml:space="preserve">Гипотеза чистоты гамет. Анализирующее скрещивание. </w:t>
            </w:r>
            <w:proofErr w:type="spellStart"/>
            <w:r w:rsidRPr="00521196">
              <w:rPr>
                <w:rFonts w:ascii="OfficinaSansBookC" w:eastAsia="Times New Roman" w:hAnsi="OfficinaSansBookC" w:cs="Times New Roman"/>
                <w:sz w:val="24"/>
                <w:szCs w:val="24"/>
              </w:rPr>
              <w:t>Дигибридное</w:t>
            </w:r>
            <w:proofErr w:type="spellEnd"/>
            <w:r w:rsidRPr="00521196">
              <w:rPr>
                <w:rFonts w:ascii="OfficinaSansBookC" w:eastAsia="Times New Roman" w:hAnsi="OfficinaSansBookC" w:cs="Times New Roman"/>
                <w:sz w:val="24"/>
                <w:szCs w:val="24"/>
              </w:rPr>
              <w:t xml:space="preserve"> скрещивание. Закон независимого наследования признаков. Полигибридное наследование и его закономерности</w:t>
            </w:r>
          </w:p>
          <w:p w14:paraId="7E85765C" w14:textId="02381C90" w:rsidR="005F2D28" w:rsidRPr="005F2D28" w:rsidRDefault="00521196" w:rsidP="0052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21196">
              <w:rPr>
                <w:rFonts w:ascii="OfficinaSansBookC" w:eastAsia="Times New Roman" w:hAnsi="OfficinaSansBookC" w:cs="Times New Roman"/>
                <w:sz w:val="24"/>
                <w:szCs w:val="24"/>
              </w:rPr>
              <w:t xml:space="preserve">Решение задач на определение вероятности возникновения наследственных признаков при моно-, </w:t>
            </w:r>
            <w:proofErr w:type="spellStart"/>
            <w:r w:rsidRPr="00521196">
              <w:rPr>
                <w:rFonts w:ascii="OfficinaSansBookC" w:eastAsia="Times New Roman" w:hAnsi="OfficinaSansBookC" w:cs="Times New Roman"/>
                <w:sz w:val="24"/>
                <w:szCs w:val="24"/>
              </w:rPr>
              <w:t>ди</w:t>
            </w:r>
            <w:proofErr w:type="spellEnd"/>
            <w:r w:rsidRPr="00521196">
              <w:rPr>
                <w:rFonts w:ascii="OfficinaSansBookC" w:eastAsia="Times New Roman" w:hAnsi="OfficinaSansBookC" w:cs="Times New Roman"/>
                <w:sz w:val="24"/>
                <w:szCs w:val="24"/>
              </w:rPr>
              <w:t>-, полигибридном и анализирующем скрещивании, составление генотипических схем скрещивания</w:t>
            </w:r>
            <w:r>
              <w:rPr>
                <w:rFonts w:ascii="OfficinaSansBookC" w:eastAsia="Times New Roman" w:hAnsi="OfficinaSansBookC" w:cs="Times New Roman"/>
                <w:sz w:val="24"/>
                <w:szCs w:val="24"/>
              </w:rPr>
              <w:t>.</w:t>
            </w:r>
          </w:p>
        </w:tc>
        <w:tc>
          <w:tcPr>
            <w:tcW w:w="992" w:type="dxa"/>
            <w:tcBorders>
              <w:top w:val="single" w:sz="4" w:space="0" w:color="auto"/>
            </w:tcBorders>
            <w:shd w:val="clear" w:color="auto" w:fill="auto"/>
            <w:vAlign w:val="center"/>
          </w:tcPr>
          <w:p w14:paraId="611A90C5" w14:textId="0077FE6E" w:rsidR="005F2D28" w:rsidRDefault="00521196" w:rsidP="00F2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r w:rsidR="00F27340">
              <w:rPr>
                <w:rFonts w:ascii="OfficinaSansBookC" w:eastAsia="Times New Roman" w:hAnsi="OfficinaSansBookC" w:cs="Times New Roman"/>
                <w:sz w:val="24"/>
                <w:szCs w:val="24"/>
              </w:rPr>
              <w:t>6</w:t>
            </w:r>
          </w:p>
        </w:tc>
        <w:tc>
          <w:tcPr>
            <w:tcW w:w="1843" w:type="dxa"/>
            <w:vMerge/>
            <w:shd w:val="clear" w:color="auto" w:fill="auto"/>
          </w:tcPr>
          <w:p w14:paraId="5330BE64"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7554898" w14:textId="77777777" w:rsidTr="008B5CF2">
        <w:trPr>
          <w:trHeight w:val="20"/>
        </w:trPr>
        <w:tc>
          <w:tcPr>
            <w:tcW w:w="2109" w:type="dxa"/>
            <w:vMerge w:val="restart"/>
            <w:shd w:val="clear" w:color="auto" w:fill="auto"/>
          </w:tcPr>
          <w:p w14:paraId="1065036D" w14:textId="2EDD331F"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078D4">
              <w:rPr>
                <w:rFonts w:ascii="OfficinaSansBookC" w:eastAsia="Times New Roman" w:hAnsi="OfficinaSansBookC" w:cs="Times New Roman"/>
                <w:b/>
                <w:color w:val="FF0000"/>
                <w:sz w:val="24"/>
                <w:szCs w:val="24"/>
              </w:rPr>
              <w:t>Раздел 3. Теория эволюции</w:t>
            </w:r>
          </w:p>
        </w:tc>
        <w:tc>
          <w:tcPr>
            <w:tcW w:w="10680" w:type="dxa"/>
            <w:shd w:val="clear" w:color="auto" w:fill="auto"/>
          </w:tcPr>
          <w:p w14:paraId="0E412F96"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Основное содержание</w:t>
            </w:r>
          </w:p>
        </w:tc>
        <w:tc>
          <w:tcPr>
            <w:tcW w:w="992" w:type="dxa"/>
            <w:shd w:val="clear" w:color="auto" w:fill="auto"/>
          </w:tcPr>
          <w:p w14:paraId="75CB4FCD" w14:textId="219F17D5" w:rsidR="008078D4" w:rsidRPr="0087665A" w:rsidRDefault="005F2D28" w:rsidP="00F2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5F2D28">
              <w:rPr>
                <w:rFonts w:ascii="OfficinaSansBookC" w:eastAsia="Times New Roman" w:hAnsi="OfficinaSansBookC" w:cs="Times New Roman"/>
                <w:b/>
                <w:color w:val="0070C0"/>
                <w:sz w:val="24"/>
                <w:szCs w:val="24"/>
              </w:rPr>
              <w:t>1</w:t>
            </w:r>
            <w:r w:rsidR="00F27340">
              <w:rPr>
                <w:rFonts w:ascii="OfficinaSansBookC" w:eastAsia="Times New Roman" w:hAnsi="OfficinaSansBookC" w:cs="Times New Roman"/>
                <w:b/>
                <w:color w:val="0070C0"/>
                <w:sz w:val="24"/>
                <w:szCs w:val="24"/>
              </w:rPr>
              <w:t>6</w:t>
            </w:r>
          </w:p>
        </w:tc>
        <w:tc>
          <w:tcPr>
            <w:tcW w:w="1843" w:type="dxa"/>
            <w:vMerge w:val="restart"/>
            <w:shd w:val="clear" w:color="auto" w:fill="auto"/>
            <w:vAlign w:val="center"/>
          </w:tcPr>
          <w:p w14:paraId="13C16229" w14:textId="3D4458D6"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7CDF8DF1" w14:textId="0210D460"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tc>
      </w:tr>
      <w:tr w:rsidR="008078D4" w:rsidRPr="0087665A" w14:paraId="05034B1B" w14:textId="77777777" w:rsidTr="008B5CF2">
        <w:trPr>
          <w:trHeight w:val="20"/>
        </w:trPr>
        <w:tc>
          <w:tcPr>
            <w:tcW w:w="2109" w:type="dxa"/>
            <w:vMerge/>
            <w:shd w:val="clear" w:color="auto" w:fill="auto"/>
          </w:tcPr>
          <w:p w14:paraId="0DCEB462"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shd w:val="clear" w:color="auto" w:fill="auto"/>
          </w:tcPr>
          <w:p w14:paraId="4DEAB9D1"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Теоретическое обучение:</w:t>
            </w:r>
          </w:p>
        </w:tc>
        <w:tc>
          <w:tcPr>
            <w:tcW w:w="992" w:type="dxa"/>
            <w:shd w:val="clear" w:color="auto" w:fill="auto"/>
          </w:tcPr>
          <w:p w14:paraId="40E752D4" w14:textId="3EA80C0A" w:rsidR="008078D4"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5F2D28">
              <w:rPr>
                <w:rFonts w:ascii="OfficinaSansBookC" w:eastAsia="Times New Roman" w:hAnsi="OfficinaSansBookC" w:cs="Times New Roman"/>
                <w:color w:val="FF0000"/>
                <w:sz w:val="24"/>
                <w:szCs w:val="24"/>
              </w:rPr>
              <w:t>1</w:t>
            </w:r>
          </w:p>
        </w:tc>
        <w:tc>
          <w:tcPr>
            <w:tcW w:w="1843" w:type="dxa"/>
            <w:vMerge/>
            <w:shd w:val="clear" w:color="auto" w:fill="auto"/>
            <w:vAlign w:val="center"/>
          </w:tcPr>
          <w:p w14:paraId="056168EF"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5D9094C" w14:textId="77777777" w:rsidTr="005F2D28">
        <w:trPr>
          <w:trHeight w:val="1815"/>
        </w:trPr>
        <w:tc>
          <w:tcPr>
            <w:tcW w:w="2109" w:type="dxa"/>
            <w:vMerge/>
            <w:shd w:val="clear" w:color="auto" w:fill="auto"/>
          </w:tcPr>
          <w:p w14:paraId="6A64F9B6"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bottom w:val="single" w:sz="4" w:space="0" w:color="auto"/>
            </w:tcBorders>
            <w:shd w:val="clear" w:color="auto" w:fill="auto"/>
          </w:tcPr>
          <w:p w14:paraId="4D8BDDDC" w14:textId="22AA46FF" w:rsidR="005F2D28" w:rsidRPr="0087665A" w:rsidRDefault="008078D4"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 xml:space="preserve">Первые эволюционные концепции. </w:t>
            </w:r>
            <w:proofErr w:type="spellStart"/>
            <w:r w:rsidRPr="00FC6931">
              <w:rPr>
                <w:rFonts w:ascii="OfficinaSansBookC" w:eastAsia="Times New Roman" w:hAnsi="OfficinaSansBookC" w:cs="Times New Roman"/>
                <w:sz w:val="24"/>
                <w:szCs w:val="24"/>
              </w:rPr>
              <w:t>Микроэволюция</w:t>
            </w:r>
            <w:proofErr w:type="spellEnd"/>
            <w:r w:rsidRPr="00FC6931">
              <w:rPr>
                <w:rFonts w:ascii="OfficinaSansBookC" w:eastAsia="Times New Roman" w:hAnsi="OfficinaSansBookC" w:cs="Times New Roman"/>
                <w:sz w:val="24"/>
                <w:szCs w:val="24"/>
              </w:rPr>
              <w:t xml:space="preserve"> и макроэволюция как этапы эволюционного процесса. Генетические основы эволюции.</w:t>
            </w:r>
            <w:r>
              <w:rPr>
                <w:rFonts w:ascii="OfficinaSansBookC" w:eastAsia="Times New Roman" w:hAnsi="OfficinaSansBookC" w:cs="Times New Roman"/>
                <w:sz w:val="24"/>
                <w:szCs w:val="24"/>
              </w:rPr>
              <w:t xml:space="preserve"> </w:t>
            </w:r>
            <w:r w:rsidRPr="00FC6931">
              <w:rPr>
                <w:rFonts w:ascii="OfficinaSansBookC" w:eastAsia="Times New Roman" w:hAnsi="OfficinaSansBookC" w:cs="Times New Roman"/>
                <w:sz w:val="24"/>
                <w:szCs w:val="24"/>
              </w:rPr>
              <w:t>Движущие силы (факторы) эволюции.</w:t>
            </w:r>
            <w:r>
              <w:rPr>
                <w:rFonts w:ascii="OfficinaSansBookC" w:eastAsia="Times New Roman" w:hAnsi="OfficinaSansBookC" w:cs="Times New Roman"/>
                <w:sz w:val="24"/>
                <w:szCs w:val="24"/>
              </w:rPr>
              <w:t xml:space="preserve"> </w:t>
            </w:r>
            <w:r w:rsidR="005F2D28" w:rsidRPr="005F2D28">
              <w:rPr>
                <w:rFonts w:ascii="OfficinaSansBookC" w:eastAsia="Times New Roman" w:hAnsi="OfficinaSansBookC" w:cs="Times New Roman"/>
                <w:sz w:val="24"/>
                <w:szCs w:val="24"/>
              </w:rPr>
              <w:t>Возникновение и развитие жизни на Земле</w:t>
            </w:r>
            <w:r w:rsidR="005F2D28">
              <w:rPr>
                <w:rFonts w:ascii="OfficinaSansBookC" w:eastAsia="Times New Roman" w:hAnsi="OfficinaSansBookC" w:cs="Times New Roman"/>
                <w:sz w:val="24"/>
                <w:szCs w:val="24"/>
              </w:rPr>
              <w:t>.</w:t>
            </w:r>
            <w:r w:rsidR="005F2D28">
              <w:t xml:space="preserve"> </w:t>
            </w:r>
            <w:r w:rsidR="005F2D28" w:rsidRPr="005F2D28">
              <w:rPr>
                <w:rFonts w:ascii="OfficinaSansBookC" w:eastAsia="Times New Roman" w:hAnsi="OfficinaSansBookC" w:cs="Times New Roman"/>
                <w:sz w:val="24"/>
                <w:szCs w:val="24"/>
              </w:rPr>
              <w:t>Происхождение человека – антропогенез</w:t>
            </w:r>
            <w:r w:rsidR="005F2D28">
              <w:rPr>
                <w:rFonts w:ascii="OfficinaSansBookC" w:eastAsia="Times New Roman" w:hAnsi="OfficinaSansBookC" w:cs="Times New Roman"/>
                <w:sz w:val="24"/>
                <w:szCs w:val="24"/>
              </w:rPr>
              <w:t>.</w:t>
            </w:r>
            <w:r w:rsidR="005F2D28">
              <w:t xml:space="preserve"> </w:t>
            </w:r>
            <w:proofErr w:type="spellStart"/>
            <w:r w:rsidR="005F2D28" w:rsidRPr="005F2D28">
              <w:rPr>
                <w:rFonts w:ascii="OfficinaSansBookC" w:eastAsia="Times New Roman" w:hAnsi="OfficinaSansBookC" w:cs="Times New Roman"/>
                <w:sz w:val="24"/>
                <w:szCs w:val="24"/>
              </w:rPr>
              <w:t>Прямохождение</w:t>
            </w:r>
            <w:proofErr w:type="spellEnd"/>
            <w:r w:rsidR="005F2D28" w:rsidRPr="005F2D28">
              <w:rPr>
                <w:rFonts w:ascii="OfficinaSansBookC" w:eastAsia="Times New Roman" w:hAnsi="OfficinaSansBookC" w:cs="Times New Roman"/>
                <w:sz w:val="24"/>
                <w:szCs w:val="24"/>
              </w:rPr>
              <w:t xml:space="preserve"> и комплекс связанных с ним признаков. Развитие головного мозга и второй сигнальной системы. Соотношение биологических и социальных факторов в антропогенезе.</w:t>
            </w:r>
          </w:p>
        </w:tc>
        <w:tc>
          <w:tcPr>
            <w:tcW w:w="992" w:type="dxa"/>
            <w:tcBorders>
              <w:bottom w:val="single" w:sz="4" w:space="0" w:color="auto"/>
            </w:tcBorders>
            <w:shd w:val="clear" w:color="auto" w:fill="auto"/>
          </w:tcPr>
          <w:p w14:paraId="09CB1EA9" w14:textId="53586819" w:rsidR="008078D4"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vAlign w:val="center"/>
          </w:tcPr>
          <w:p w14:paraId="5063F5C9"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302FCD8" w14:textId="77777777" w:rsidTr="008078D4">
        <w:trPr>
          <w:trHeight w:val="165"/>
        </w:trPr>
        <w:tc>
          <w:tcPr>
            <w:tcW w:w="2109" w:type="dxa"/>
            <w:vMerge/>
            <w:shd w:val="clear" w:color="auto" w:fill="auto"/>
          </w:tcPr>
          <w:p w14:paraId="4BEBE246"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33548414" w14:textId="74A729A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8078D4">
              <w:rPr>
                <w:rFonts w:ascii="OfficinaSansBookC" w:eastAsia="Times New Roman" w:hAnsi="OfficinaSansBookC" w:cs="Times New Roman"/>
                <w:b/>
                <w:sz w:val="24"/>
                <w:szCs w:val="24"/>
              </w:rPr>
              <w:t xml:space="preserve">Практические занятия № </w:t>
            </w:r>
            <w:r>
              <w:rPr>
                <w:rFonts w:ascii="OfficinaSansBookC" w:eastAsia="Times New Roman" w:hAnsi="OfficinaSansBookC" w:cs="Times New Roman"/>
                <w:b/>
                <w:sz w:val="24"/>
                <w:szCs w:val="24"/>
              </w:rPr>
              <w:t>3</w:t>
            </w:r>
          </w:p>
        </w:tc>
        <w:tc>
          <w:tcPr>
            <w:tcW w:w="992" w:type="dxa"/>
            <w:tcBorders>
              <w:top w:val="single" w:sz="4" w:space="0" w:color="auto"/>
              <w:bottom w:val="single" w:sz="4" w:space="0" w:color="auto"/>
            </w:tcBorders>
            <w:shd w:val="clear" w:color="auto" w:fill="auto"/>
          </w:tcPr>
          <w:p w14:paraId="4C5BB547" w14:textId="761839FD"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078D4">
              <w:rPr>
                <w:rFonts w:ascii="OfficinaSansBookC" w:eastAsia="Times New Roman" w:hAnsi="OfficinaSansBookC" w:cs="Times New Roman"/>
                <w:color w:val="FF0000"/>
                <w:sz w:val="24"/>
                <w:szCs w:val="24"/>
              </w:rPr>
              <w:t>1</w:t>
            </w:r>
          </w:p>
        </w:tc>
        <w:tc>
          <w:tcPr>
            <w:tcW w:w="1843" w:type="dxa"/>
            <w:vMerge/>
            <w:shd w:val="clear" w:color="auto" w:fill="auto"/>
            <w:vAlign w:val="center"/>
          </w:tcPr>
          <w:p w14:paraId="75463F9A"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142E86BF" w14:textId="77777777" w:rsidTr="008078D4">
        <w:trPr>
          <w:trHeight w:val="135"/>
        </w:trPr>
        <w:tc>
          <w:tcPr>
            <w:tcW w:w="2109" w:type="dxa"/>
            <w:vMerge/>
            <w:shd w:val="clear" w:color="auto" w:fill="auto"/>
          </w:tcPr>
          <w:p w14:paraId="325990D4"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3115E065" w14:textId="69D48EE0" w:rsidR="008078D4" w:rsidRPr="0087665A" w:rsidRDefault="005F2D28"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F2D28">
              <w:rPr>
                <w:rFonts w:ascii="OfficinaSansBookC" w:eastAsia="Times New Roman" w:hAnsi="OfficinaSansBookC" w:cs="Times New Roman"/>
                <w:sz w:val="24"/>
                <w:szCs w:val="24"/>
              </w:rPr>
              <w:t>Систематическое положение человека. Сходство человека с животными. Отличия человека от животных.</w:t>
            </w:r>
          </w:p>
        </w:tc>
        <w:tc>
          <w:tcPr>
            <w:tcW w:w="992" w:type="dxa"/>
            <w:tcBorders>
              <w:top w:val="single" w:sz="4" w:space="0" w:color="auto"/>
              <w:bottom w:val="single" w:sz="4" w:space="0" w:color="auto"/>
            </w:tcBorders>
            <w:shd w:val="clear" w:color="auto" w:fill="auto"/>
          </w:tcPr>
          <w:p w14:paraId="2F4E5231" w14:textId="14744420" w:rsidR="008078D4" w:rsidRDefault="005F2D28"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vAlign w:val="center"/>
          </w:tcPr>
          <w:p w14:paraId="6AB3F0EC"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AE29EE7" w14:textId="77777777" w:rsidTr="008078D4">
        <w:trPr>
          <w:trHeight w:val="150"/>
        </w:trPr>
        <w:tc>
          <w:tcPr>
            <w:tcW w:w="2109" w:type="dxa"/>
            <w:vMerge/>
            <w:shd w:val="clear" w:color="auto" w:fill="auto"/>
          </w:tcPr>
          <w:p w14:paraId="73E551B2"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3F7C1106" w14:textId="713527B4" w:rsidR="008078D4" w:rsidRPr="0087665A" w:rsidRDefault="005F2D28"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C17E9F">
              <w:rPr>
                <w:rFonts w:ascii="OfficinaSansBookC" w:eastAsia="Times New Roman" w:hAnsi="OfficinaSansBookC" w:cs="Times New Roman"/>
                <w:b/>
                <w:sz w:val="24"/>
                <w:szCs w:val="24"/>
              </w:rPr>
              <w:t xml:space="preserve">Самостоятельная </w:t>
            </w:r>
            <w:r>
              <w:rPr>
                <w:rFonts w:ascii="OfficinaSansBookC" w:eastAsia="Times New Roman" w:hAnsi="OfficinaSansBookC" w:cs="Times New Roman"/>
                <w:b/>
                <w:sz w:val="24"/>
                <w:szCs w:val="24"/>
              </w:rPr>
              <w:t>обучение:</w:t>
            </w:r>
          </w:p>
        </w:tc>
        <w:tc>
          <w:tcPr>
            <w:tcW w:w="992" w:type="dxa"/>
            <w:tcBorders>
              <w:top w:val="single" w:sz="4" w:space="0" w:color="auto"/>
              <w:bottom w:val="single" w:sz="4" w:space="0" w:color="auto"/>
            </w:tcBorders>
            <w:shd w:val="clear" w:color="auto" w:fill="auto"/>
          </w:tcPr>
          <w:p w14:paraId="15A5FAA9" w14:textId="4CBC121A" w:rsidR="008078D4" w:rsidRDefault="005F2D28" w:rsidP="00F2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5F2D28">
              <w:rPr>
                <w:rFonts w:ascii="OfficinaSansBookC" w:eastAsia="Times New Roman" w:hAnsi="OfficinaSansBookC" w:cs="Times New Roman"/>
                <w:color w:val="FF0000"/>
                <w:sz w:val="24"/>
                <w:szCs w:val="24"/>
              </w:rPr>
              <w:t>1</w:t>
            </w:r>
            <w:r w:rsidR="00F27340">
              <w:rPr>
                <w:rFonts w:ascii="OfficinaSansBookC" w:eastAsia="Times New Roman" w:hAnsi="OfficinaSansBookC" w:cs="Times New Roman"/>
                <w:color w:val="FF0000"/>
                <w:sz w:val="24"/>
                <w:szCs w:val="24"/>
              </w:rPr>
              <w:t>4</w:t>
            </w:r>
          </w:p>
        </w:tc>
        <w:tc>
          <w:tcPr>
            <w:tcW w:w="1843" w:type="dxa"/>
            <w:vMerge/>
            <w:shd w:val="clear" w:color="auto" w:fill="auto"/>
            <w:vAlign w:val="center"/>
          </w:tcPr>
          <w:p w14:paraId="1B8DD2F4"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3F02F9F2" w14:textId="77777777" w:rsidTr="008078D4">
        <w:trPr>
          <w:trHeight w:val="148"/>
        </w:trPr>
        <w:tc>
          <w:tcPr>
            <w:tcW w:w="2109" w:type="dxa"/>
            <w:vMerge/>
            <w:shd w:val="clear" w:color="auto" w:fill="auto"/>
          </w:tcPr>
          <w:p w14:paraId="42920080"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tcBorders>
            <w:shd w:val="clear" w:color="auto" w:fill="auto"/>
          </w:tcPr>
          <w:p w14:paraId="0E34075B" w14:textId="253EB929" w:rsidR="005F2D28" w:rsidRPr="005F2D28" w:rsidRDefault="005F2D28"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proofErr w:type="spellStart"/>
            <w:r w:rsidRPr="005F2D28">
              <w:rPr>
                <w:rFonts w:ascii="OfficinaSansBookC" w:eastAsia="Times New Roman" w:hAnsi="OfficinaSansBookC" w:cs="Times New Roman"/>
                <w:sz w:val="24"/>
                <w:szCs w:val="24"/>
              </w:rPr>
              <w:t>Градуалистическая</w:t>
            </w:r>
            <w:proofErr w:type="spellEnd"/>
            <w:r w:rsidRPr="005F2D28">
              <w:rPr>
                <w:rFonts w:ascii="OfficinaSansBookC" w:eastAsia="Times New Roman" w:hAnsi="OfficinaSansBookC" w:cs="Times New Roman"/>
                <w:sz w:val="24"/>
                <w:szCs w:val="24"/>
              </w:rPr>
              <w:t xml:space="preserve"> эволюционная концепция Ж.Б. Ламарка. Движущие силы эволюции. Креационизм и трансформизм. Систематика К. Линнея и её значение для формирования идеи эволюции</w:t>
            </w:r>
            <w:r>
              <w:rPr>
                <w:rFonts w:ascii="OfficinaSansBookC" w:eastAsia="Times New Roman" w:hAnsi="OfficinaSansBookC" w:cs="Times New Roman"/>
                <w:sz w:val="24"/>
                <w:szCs w:val="24"/>
              </w:rPr>
              <w:t xml:space="preserve">. </w:t>
            </w:r>
            <w:r w:rsidRPr="005F2D28">
              <w:rPr>
                <w:rFonts w:ascii="OfficinaSansBookC" w:eastAsia="Times New Roman" w:hAnsi="OfficinaSansBookC" w:cs="Times New Roman"/>
                <w:sz w:val="24"/>
                <w:szCs w:val="24"/>
              </w:rPr>
              <w:t xml:space="preserve">Генетические основы эволюции. Движущие силы (факторы) эволюции. Естественный отбор – направляющий фактор эволюции. Борьба за существование как механизм действия естественного отбора в популяциях. Вид и его критерии (признаки). Видообразование как результат </w:t>
            </w:r>
            <w:proofErr w:type="spellStart"/>
            <w:r w:rsidRPr="005F2D28">
              <w:rPr>
                <w:rFonts w:ascii="OfficinaSansBookC" w:eastAsia="Times New Roman" w:hAnsi="OfficinaSansBookC" w:cs="Times New Roman"/>
                <w:sz w:val="24"/>
                <w:szCs w:val="24"/>
              </w:rPr>
              <w:t>микроэволюции</w:t>
            </w:r>
            <w:proofErr w:type="spellEnd"/>
            <w:r w:rsidRPr="005F2D28">
              <w:rPr>
                <w:rFonts w:ascii="OfficinaSansBookC" w:eastAsia="Times New Roman" w:hAnsi="OfficinaSansBookC" w:cs="Times New Roman"/>
                <w:sz w:val="24"/>
                <w:szCs w:val="24"/>
              </w:rPr>
              <w:t>.</w:t>
            </w:r>
            <w:r>
              <w:t xml:space="preserve"> </w:t>
            </w:r>
            <w:r w:rsidRPr="005F2D28">
              <w:rPr>
                <w:rFonts w:ascii="OfficinaSansBookC" w:eastAsia="Times New Roman" w:hAnsi="OfficinaSansBookC" w:cs="Times New Roman"/>
                <w:sz w:val="24"/>
                <w:szCs w:val="24"/>
              </w:rPr>
              <w:t xml:space="preserve">Гипотезы и теории возникновения жизни на Земле: креационизм, самопроизвольное (спонтанное) зарождение, стационарное состояние, панспермия, </w:t>
            </w:r>
            <w:proofErr w:type="spellStart"/>
            <w:r w:rsidRPr="005F2D28">
              <w:rPr>
                <w:rFonts w:ascii="OfficinaSansBookC" w:eastAsia="Times New Roman" w:hAnsi="OfficinaSansBookC" w:cs="Times New Roman"/>
                <w:sz w:val="24"/>
                <w:szCs w:val="24"/>
              </w:rPr>
              <w:t>биопоэз</w:t>
            </w:r>
            <w:proofErr w:type="spellEnd"/>
            <w:r w:rsidRPr="005F2D28">
              <w:rPr>
                <w:rFonts w:ascii="OfficinaSansBookC" w:eastAsia="Times New Roman" w:hAnsi="OfficinaSansBookC" w:cs="Times New Roman"/>
                <w:sz w:val="24"/>
                <w:szCs w:val="24"/>
              </w:rPr>
              <w:t xml:space="preserve">. Начало органической эволюции. Появление первых клеток. Эволюция метаболизма. Эволюция первых клеток. Прокариоты и эукариоты. Происхождение многоклеточных организмов. Возникновение основных царств эукариот. </w:t>
            </w:r>
          </w:p>
          <w:p w14:paraId="762A0D0E" w14:textId="352BD704" w:rsidR="008078D4" w:rsidRPr="0087665A" w:rsidRDefault="005F2D28"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r w:rsidRPr="005F2D28">
              <w:rPr>
                <w:rFonts w:ascii="OfficinaSansBookC" w:eastAsia="Times New Roman" w:hAnsi="OfficinaSansBookC" w:cs="Times New Roman"/>
                <w:sz w:val="24"/>
                <w:szCs w:val="24"/>
              </w:rPr>
              <w:t>Основные черты эволюции растительного мира. Основные черты эволюции животного мира</w:t>
            </w:r>
            <w:r>
              <w:rPr>
                <w:rFonts w:ascii="OfficinaSansBookC" w:eastAsia="Times New Roman" w:hAnsi="OfficinaSansBookC" w:cs="Times New Roman"/>
                <w:sz w:val="24"/>
                <w:szCs w:val="24"/>
              </w:rPr>
              <w:t xml:space="preserve">. </w:t>
            </w:r>
            <w:r w:rsidRPr="005F2D28">
              <w:rPr>
                <w:rFonts w:ascii="OfficinaSansBookC" w:eastAsia="Times New Roman" w:hAnsi="OfficinaSansBookC" w:cs="Times New Roman"/>
                <w:sz w:val="24"/>
                <w:szCs w:val="24"/>
              </w:rPr>
              <w:t>Время и пути расселения человека по планете. Приспособленность человека к разным условиям среды. Влияние географической среды на морфологию и физиологию человека</w:t>
            </w:r>
          </w:p>
        </w:tc>
        <w:tc>
          <w:tcPr>
            <w:tcW w:w="992" w:type="dxa"/>
            <w:tcBorders>
              <w:top w:val="single" w:sz="4" w:space="0" w:color="auto"/>
            </w:tcBorders>
            <w:shd w:val="clear" w:color="auto" w:fill="auto"/>
          </w:tcPr>
          <w:p w14:paraId="4643DB21" w14:textId="78FA4690" w:rsidR="008078D4" w:rsidRDefault="00F27340"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14</w:t>
            </w:r>
          </w:p>
        </w:tc>
        <w:tc>
          <w:tcPr>
            <w:tcW w:w="1843" w:type="dxa"/>
            <w:vMerge/>
            <w:shd w:val="clear" w:color="auto" w:fill="auto"/>
            <w:vAlign w:val="center"/>
          </w:tcPr>
          <w:p w14:paraId="343A635F"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0452165A" w14:textId="77777777" w:rsidTr="003D3892">
        <w:trPr>
          <w:trHeight w:val="230"/>
        </w:trPr>
        <w:tc>
          <w:tcPr>
            <w:tcW w:w="2109" w:type="dxa"/>
            <w:vMerge w:val="restart"/>
            <w:shd w:val="clear" w:color="auto" w:fill="auto"/>
          </w:tcPr>
          <w:p w14:paraId="320CD27E" w14:textId="3531FDCA" w:rsidR="008078D4" w:rsidRPr="00FC6931"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r w:rsidRPr="008078D4">
              <w:rPr>
                <w:rFonts w:ascii="OfficinaSansBookC" w:eastAsia="Times New Roman" w:hAnsi="OfficinaSansBookC" w:cs="Times New Roman"/>
                <w:b/>
                <w:color w:val="FF0000"/>
                <w:sz w:val="24"/>
                <w:szCs w:val="24"/>
              </w:rPr>
              <w:t>Раздел 4. Экология</w:t>
            </w:r>
          </w:p>
        </w:tc>
        <w:tc>
          <w:tcPr>
            <w:tcW w:w="10680" w:type="dxa"/>
            <w:shd w:val="clear" w:color="auto" w:fill="auto"/>
          </w:tcPr>
          <w:p w14:paraId="30F40337"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Основное содержание</w:t>
            </w:r>
          </w:p>
        </w:tc>
        <w:tc>
          <w:tcPr>
            <w:tcW w:w="992" w:type="dxa"/>
            <w:shd w:val="clear" w:color="auto" w:fill="auto"/>
          </w:tcPr>
          <w:p w14:paraId="1C2C2DD9" w14:textId="124B257B" w:rsidR="008078D4" w:rsidRPr="0087665A" w:rsidRDefault="00F27340"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color w:val="2F5496" w:themeColor="accent1" w:themeShade="BF"/>
                <w:sz w:val="24"/>
                <w:szCs w:val="24"/>
              </w:rPr>
              <w:t>20</w:t>
            </w:r>
          </w:p>
        </w:tc>
        <w:tc>
          <w:tcPr>
            <w:tcW w:w="1843" w:type="dxa"/>
            <w:vMerge w:val="restart"/>
            <w:shd w:val="clear" w:color="auto" w:fill="auto"/>
            <w:vAlign w:val="center"/>
          </w:tcPr>
          <w:p w14:paraId="65E7A1A4" w14:textId="063C3758"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01</w:t>
            </w:r>
          </w:p>
          <w:p w14:paraId="0230F92F" w14:textId="4F23DD18"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5EBF8955"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lastRenderedPageBreak/>
              <w:t>ОК 07</w:t>
            </w:r>
          </w:p>
          <w:p w14:paraId="2BD42311" w14:textId="46379D8C"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4191AC3A" w14:textId="77777777" w:rsidTr="003D3892">
        <w:trPr>
          <w:trHeight w:val="305"/>
        </w:trPr>
        <w:tc>
          <w:tcPr>
            <w:tcW w:w="2109" w:type="dxa"/>
            <w:vMerge/>
            <w:shd w:val="clear" w:color="auto" w:fill="auto"/>
          </w:tcPr>
          <w:p w14:paraId="7F76FEAC"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shd w:val="clear" w:color="auto" w:fill="auto"/>
          </w:tcPr>
          <w:p w14:paraId="13150F63" w14:textId="007B0CAA"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Теоретическое обучение:</w:t>
            </w:r>
          </w:p>
        </w:tc>
        <w:tc>
          <w:tcPr>
            <w:tcW w:w="992" w:type="dxa"/>
            <w:shd w:val="clear" w:color="auto" w:fill="auto"/>
          </w:tcPr>
          <w:p w14:paraId="29FC0908" w14:textId="263B0BE0" w:rsidR="008078D4" w:rsidRP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078D4">
              <w:rPr>
                <w:rFonts w:ascii="OfficinaSansBookC" w:eastAsia="Times New Roman" w:hAnsi="OfficinaSansBookC" w:cs="Times New Roman"/>
                <w:b/>
                <w:color w:val="FF0000"/>
                <w:sz w:val="24"/>
                <w:szCs w:val="24"/>
              </w:rPr>
              <w:t>1</w:t>
            </w:r>
          </w:p>
        </w:tc>
        <w:tc>
          <w:tcPr>
            <w:tcW w:w="1843" w:type="dxa"/>
            <w:vMerge/>
            <w:shd w:val="clear" w:color="auto" w:fill="auto"/>
            <w:vAlign w:val="center"/>
          </w:tcPr>
          <w:p w14:paraId="44F336FF"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24C53C3" w14:textId="77777777" w:rsidTr="008078D4">
        <w:trPr>
          <w:trHeight w:val="3645"/>
        </w:trPr>
        <w:tc>
          <w:tcPr>
            <w:tcW w:w="2109" w:type="dxa"/>
            <w:vMerge/>
            <w:shd w:val="clear" w:color="auto" w:fill="auto"/>
          </w:tcPr>
          <w:p w14:paraId="0C8913E0"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bottom w:val="single" w:sz="4" w:space="0" w:color="auto"/>
            </w:tcBorders>
            <w:shd w:val="clear" w:color="auto" w:fill="auto"/>
          </w:tcPr>
          <w:p w14:paraId="01CC33F2" w14:textId="4A5B91A5" w:rsidR="008078D4" w:rsidRPr="003D3892" w:rsidRDefault="008078D4"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r w:rsidRPr="003D3892">
              <w:rPr>
                <w:rFonts w:ascii="OfficinaSansBookC" w:eastAsia="Times New Roman" w:hAnsi="OfficinaSansBookC" w:cs="Times New Roman"/>
                <w:sz w:val="24"/>
                <w:szCs w:val="24"/>
              </w:rPr>
              <w:t xml:space="preserve">Среды обитания организмов: водная, наземно-воздушная, почвенная, </w:t>
            </w:r>
            <w:proofErr w:type="spellStart"/>
            <w:r w:rsidRPr="003D3892">
              <w:rPr>
                <w:rFonts w:ascii="OfficinaSansBookC" w:eastAsia="Times New Roman" w:hAnsi="OfficinaSansBookC" w:cs="Times New Roman"/>
                <w:sz w:val="24"/>
                <w:szCs w:val="24"/>
              </w:rPr>
              <w:t>внутриорганизменная</w:t>
            </w:r>
            <w:proofErr w:type="spellEnd"/>
            <w:r w:rsidRPr="003D3892">
              <w:rPr>
                <w:rFonts w:ascii="OfficinaSansBookC" w:eastAsia="Times New Roman" w:hAnsi="OfficinaSansBookC" w:cs="Times New Roman"/>
                <w:sz w:val="24"/>
                <w:szCs w:val="24"/>
              </w:rPr>
              <w:t xml:space="preserve">. Физико-химические особенности сред обитания организмов. Приспособления организмов к жизни в разных средах. Понятие экологического фактора. Классификация экологических факторов. Правило минимума Ю. Либиха. </w:t>
            </w:r>
            <w:r w:rsidRPr="00C17E9F">
              <w:rPr>
                <w:rFonts w:ascii="OfficinaSansBookC" w:eastAsia="Times New Roman" w:hAnsi="OfficinaSansBookC" w:cs="Times New Roman"/>
                <w:sz w:val="24"/>
                <w:szCs w:val="24"/>
              </w:rPr>
              <w:t>Экологическая характеристика вида и популяции. Экологическая ниша вида. Экологические характеристики популяции. Сообщества и экосистемы.</w:t>
            </w:r>
            <w:r>
              <w:t xml:space="preserve"> </w:t>
            </w:r>
            <w:r w:rsidRPr="00C17E9F">
              <w:rPr>
                <w:rFonts w:ascii="OfficinaSansBookC" w:eastAsia="Times New Roman" w:hAnsi="OfficinaSansBookC" w:cs="Times New Roman"/>
                <w:sz w:val="24"/>
                <w:szCs w:val="24"/>
              </w:rPr>
              <w:t>Биосфера – живая оболочка Земли. Развитие представлений о биосфере в трудах В.И. Вернадского. Области биосферы и её состав. Живое вещество биосферы и его функции</w:t>
            </w:r>
            <w:r>
              <w:rPr>
                <w:rFonts w:ascii="OfficinaSansBookC" w:eastAsia="Times New Roman" w:hAnsi="OfficinaSansBookC" w:cs="Times New Roman"/>
                <w:sz w:val="24"/>
                <w:szCs w:val="24"/>
              </w:rPr>
              <w:t>.</w:t>
            </w:r>
            <w:r>
              <w:t xml:space="preserve"> </w:t>
            </w:r>
            <w:r w:rsidRPr="008078D4">
              <w:rPr>
                <w:rFonts w:ascii="OfficinaSansBookC" w:eastAsia="Times New Roman" w:hAnsi="OfficinaSansBookC" w:cs="Times New Roman"/>
                <w:sz w:val="24"/>
                <w:szCs w:val="24"/>
              </w:rPr>
              <w:t>Антропогенные воздействия на биосферу. Загрязнения как вид антропогенного воздействия (химическое, физическое, биологическое, от</w:t>
            </w:r>
            <w:r>
              <w:rPr>
                <w:rFonts w:ascii="OfficinaSansBookC" w:eastAsia="Times New Roman" w:hAnsi="OfficinaSansBookC" w:cs="Times New Roman"/>
                <w:sz w:val="24"/>
                <w:szCs w:val="24"/>
              </w:rPr>
              <w:t>ходы производства и потребления).</w:t>
            </w:r>
          </w:p>
        </w:tc>
        <w:tc>
          <w:tcPr>
            <w:tcW w:w="992" w:type="dxa"/>
            <w:tcBorders>
              <w:bottom w:val="single" w:sz="4" w:space="0" w:color="auto"/>
            </w:tcBorders>
            <w:shd w:val="clear" w:color="auto" w:fill="auto"/>
          </w:tcPr>
          <w:p w14:paraId="11F18DE7" w14:textId="0D36D341"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843" w:type="dxa"/>
            <w:vMerge/>
            <w:shd w:val="clear" w:color="auto" w:fill="auto"/>
            <w:vAlign w:val="center"/>
          </w:tcPr>
          <w:p w14:paraId="7ADD993B"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719999CE" w14:textId="77777777" w:rsidTr="008078D4">
        <w:trPr>
          <w:trHeight w:val="270"/>
        </w:trPr>
        <w:tc>
          <w:tcPr>
            <w:tcW w:w="2109" w:type="dxa"/>
            <w:vMerge/>
            <w:shd w:val="clear" w:color="auto" w:fill="auto"/>
          </w:tcPr>
          <w:p w14:paraId="055A9E6D"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top w:val="single" w:sz="4" w:space="0" w:color="auto"/>
              <w:bottom w:val="single" w:sz="4" w:space="0" w:color="auto"/>
            </w:tcBorders>
            <w:shd w:val="clear" w:color="auto" w:fill="auto"/>
          </w:tcPr>
          <w:p w14:paraId="007C68EF" w14:textId="2A0487CB" w:rsidR="008078D4" w:rsidRP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078D4">
              <w:rPr>
                <w:rFonts w:ascii="OfficinaSansBookC" w:eastAsia="Times New Roman" w:hAnsi="OfficinaSansBookC" w:cs="Times New Roman"/>
                <w:b/>
                <w:sz w:val="24"/>
                <w:szCs w:val="24"/>
              </w:rPr>
              <w:t>Практические занятия № 4</w:t>
            </w:r>
          </w:p>
        </w:tc>
        <w:tc>
          <w:tcPr>
            <w:tcW w:w="992" w:type="dxa"/>
            <w:tcBorders>
              <w:top w:val="single" w:sz="4" w:space="0" w:color="auto"/>
              <w:bottom w:val="single" w:sz="4" w:space="0" w:color="auto"/>
            </w:tcBorders>
            <w:shd w:val="clear" w:color="auto" w:fill="auto"/>
          </w:tcPr>
          <w:p w14:paraId="3FD2482E" w14:textId="7A63A350"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078D4">
              <w:rPr>
                <w:rFonts w:ascii="OfficinaSansBookC" w:eastAsia="Times New Roman" w:hAnsi="OfficinaSansBookC" w:cs="Times New Roman"/>
                <w:b/>
                <w:color w:val="FF0000"/>
                <w:sz w:val="24"/>
                <w:szCs w:val="24"/>
              </w:rPr>
              <w:t>1</w:t>
            </w:r>
          </w:p>
        </w:tc>
        <w:tc>
          <w:tcPr>
            <w:tcW w:w="1843" w:type="dxa"/>
            <w:vMerge/>
            <w:shd w:val="clear" w:color="auto" w:fill="auto"/>
            <w:vAlign w:val="center"/>
          </w:tcPr>
          <w:p w14:paraId="0127DEC3"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B6B7C1F" w14:textId="77777777" w:rsidTr="008078D4">
        <w:trPr>
          <w:trHeight w:val="120"/>
        </w:trPr>
        <w:tc>
          <w:tcPr>
            <w:tcW w:w="2109" w:type="dxa"/>
            <w:vMerge/>
            <w:shd w:val="clear" w:color="auto" w:fill="auto"/>
          </w:tcPr>
          <w:p w14:paraId="6521EBCE"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top w:val="single" w:sz="4" w:space="0" w:color="auto"/>
              <w:bottom w:val="single" w:sz="4" w:space="0" w:color="auto"/>
            </w:tcBorders>
            <w:shd w:val="clear" w:color="auto" w:fill="auto"/>
          </w:tcPr>
          <w:p w14:paraId="61603BF0" w14:textId="6B02A7F8" w:rsidR="008078D4" w:rsidRPr="003D3892" w:rsidRDefault="008078D4"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r w:rsidRPr="008078D4">
              <w:rPr>
                <w:rFonts w:ascii="OfficinaSansBookC" w:eastAsia="Times New Roman" w:hAnsi="OfficinaSansBookC"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r>
              <w:rPr>
                <w:rFonts w:ascii="OfficinaSansBookC" w:eastAsia="Times New Roman" w:hAnsi="OfficinaSansBookC" w:cs="Times New Roman"/>
                <w:sz w:val="24"/>
                <w:szCs w:val="24"/>
              </w:rPr>
              <w:t>.</w:t>
            </w:r>
          </w:p>
        </w:tc>
        <w:tc>
          <w:tcPr>
            <w:tcW w:w="992" w:type="dxa"/>
            <w:tcBorders>
              <w:top w:val="single" w:sz="4" w:space="0" w:color="auto"/>
              <w:bottom w:val="single" w:sz="4" w:space="0" w:color="auto"/>
            </w:tcBorders>
            <w:shd w:val="clear" w:color="auto" w:fill="auto"/>
          </w:tcPr>
          <w:p w14:paraId="43E85AED" w14:textId="123AE899"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843" w:type="dxa"/>
            <w:vMerge/>
            <w:shd w:val="clear" w:color="auto" w:fill="auto"/>
            <w:vAlign w:val="center"/>
          </w:tcPr>
          <w:p w14:paraId="43F50FC9"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5C1C303" w14:textId="77777777" w:rsidTr="00C17E9F">
        <w:trPr>
          <w:trHeight w:val="270"/>
        </w:trPr>
        <w:tc>
          <w:tcPr>
            <w:tcW w:w="2109" w:type="dxa"/>
            <w:vMerge/>
            <w:shd w:val="clear" w:color="auto" w:fill="auto"/>
          </w:tcPr>
          <w:p w14:paraId="065A9CFA"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top w:val="single" w:sz="4" w:space="0" w:color="auto"/>
              <w:bottom w:val="single" w:sz="4" w:space="0" w:color="auto"/>
            </w:tcBorders>
            <w:shd w:val="clear" w:color="auto" w:fill="auto"/>
          </w:tcPr>
          <w:p w14:paraId="5D44DF23" w14:textId="17538035" w:rsidR="008078D4" w:rsidRPr="00C17E9F"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C17E9F">
              <w:rPr>
                <w:rFonts w:ascii="OfficinaSansBookC" w:eastAsia="Times New Roman" w:hAnsi="OfficinaSansBookC" w:cs="Times New Roman"/>
                <w:b/>
                <w:sz w:val="24"/>
                <w:szCs w:val="24"/>
              </w:rPr>
              <w:t xml:space="preserve">Самостоятельная </w:t>
            </w:r>
            <w:r>
              <w:rPr>
                <w:rFonts w:ascii="OfficinaSansBookC" w:eastAsia="Times New Roman" w:hAnsi="OfficinaSansBookC" w:cs="Times New Roman"/>
                <w:b/>
                <w:sz w:val="24"/>
                <w:szCs w:val="24"/>
              </w:rPr>
              <w:t>обучение:</w:t>
            </w:r>
          </w:p>
        </w:tc>
        <w:tc>
          <w:tcPr>
            <w:tcW w:w="992" w:type="dxa"/>
            <w:tcBorders>
              <w:top w:val="single" w:sz="4" w:space="0" w:color="auto"/>
              <w:bottom w:val="single" w:sz="4" w:space="0" w:color="auto"/>
            </w:tcBorders>
            <w:shd w:val="clear" w:color="auto" w:fill="auto"/>
          </w:tcPr>
          <w:p w14:paraId="36312406" w14:textId="1387C3DC" w:rsidR="008078D4" w:rsidRDefault="008078D4" w:rsidP="00F2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078D4">
              <w:rPr>
                <w:rFonts w:ascii="OfficinaSansBookC" w:eastAsia="Times New Roman" w:hAnsi="OfficinaSansBookC" w:cs="Times New Roman"/>
                <w:b/>
                <w:color w:val="FF0000"/>
                <w:sz w:val="24"/>
                <w:szCs w:val="24"/>
              </w:rPr>
              <w:t>1</w:t>
            </w:r>
            <w:r w:rsidR="00F27340">
              <w:rPr>
                <w:rFonts w:ascii="OfficinaSansBookC" w:eastAsia="Times New Roman" w:hAnsi="OfficinaSansBookC" w:cs="Times New Roman"/>
                <w:b/>
                <w:color w:val="FF0000"/>
                <w:sz w:val="24"/>
                <w:szCs w:val="24"/>
              </w:rPr>
              <w:t>6</w:t>
            </w:r>
          </w:p>
        </w:tc>
        <w:tc>
          <w:tcPr>
            <w:tcW w:w="1843" w:type="dxa"/>
            <w:vMerge/>
            <w:shd w:val="clear" w:color="auto" w:fill="auto"/>
            <w:vAlign w:val="center"/>
          </w:tcPr>
          <w:p w14:paraId="163FB9A6"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2F8E264" w14:textId="77777777" w:rsidTr="00C17E9F">
        <w:trPr>
          <w:trHeight w:val="375"/>
        </w:trPr>
        <w:tc>
          <w:tcPr>
            <w:tcW w:w="2109" w:type="dxa"/>
            <w:vMerge/>
            <w:shd w:val="clear" w:color="auto" w:fill="auto"/>
          </w:tcPr>
          <w:p w14:paraId="33390038"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top w:val="single" w:sz="4" w:space="0" w:color="auto"/>
            </w:tcBorders>
            <w:shd w:val="clear" w:color="auto" w:fill="auto"/>
          </w:tcPr>
          <w:p w14:paraId="2CCA3545" w14:textId="7B8E883F" w:rsidR="008078D4" w:rsidRDefault="008078D4"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r w:rsidRPr="00C17E9F">
              <w:rPr>
                <w:rFonts w:ascii="OfficinaSansBookC" w:eastAsia="Times New Roman" w:hAnsi="OfficinaSansBookC" w:cs="Times New Roman"/>
                <w:sz w:val="24"/>
                <w:szCs w:val="24"/>
              </w:rPr>
              <w:t xml:space="preserve">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(В.Н. Сукачев). Связи между организмами в биоценозе. Структурные компоненты экосистемы: продуценты, </w:t>
            </w:r>
            <w:proofErr w:type="spellStart"/>
            <w:r w:rsidRPr="00C17E9F">
              <w:rPr>
                <w:rFonts w:ascii="OfficinaSansBookC" w:eastAsia="Times New Roman" w:hAnsi="OfficinaSansBookC" w:cs="Times New Roman"/>
                <w:sz w:val="24"/>
                <w:szCs w:val="24"/>
              </w:rPr>
              <w:t>консументы</w:t>
            </w:r>
            <w:proofErr w:type="spellEnd"/>
            <w:r w:rsidRPr="00C17E9F">
              <w:rPr>
                <w:rFonts w:ascii="OfficinaSansBookC" w:eastAsia="Times New Roman" w:hAnsi="OfficinaSansBookC" w:cs="Times New Roman"/>
                <w:sz w:val="24"/>
                <w:szCs w:val="24"/>
              </w:rPr>
              <w:t xml:space="preserve">, </w:t>
            </w:r>
            <w:proofErr w:type="spellStart"/>
            <w:r w:rsidRPr="00C17E9F">
              <w:rPr>
                <w:rFonts w:ascii="OfficinaSansBookC" w:eastAsia="Times New Roman" w:hAnsi="OfficinaSansBookC" w:cs="Times New Roman"/>
                <w:sz w:val="24"/>
                <w:szCs w:val="24"/>
              </w:rPr>
              <w:t>редуценты</w:t>
            </w:r>
            <w:proofErr w:type="spellEnd"/>
            <w:r w:rsidRPr="00C17E9F">
              <w:rPr>
                <w:rFonts w:ascii="OfficinaSansBookC" w:eastAsia="Times New Roman" w:hAnsi="OfficinaSansBookC" w:cs="Times New Roman"/>
                <w:sz w:val="24"/>
                <w:szCs w:val="24"/>
              </w:rPr>
              <w:t xml:space="preserve">. Круговорот веществ и поток энергии в экосистеме. Трофические уровни. Антропогенные экосистемы. </w:t>
            </w:r>
            <w:proofErr w:type="spellStart"/>
            <w:r w:rsidRPr="00C17E9F">
              <w:rPr>
                <w:rFonts w:ascii="OfficinaSansBookC" w:eastAsia="Times New Roman" w:hAnsi="OfficinaSansBookC" w:cs="Times New Roman"/>
                <w:sz w:val="24"/>
                <w:szCs w:val="24"/>
              </w:rPr>
              <w:t>Агроэкосистемы</w:t>
            </w:r>
            <w:proofErr w:type="spellEnd"/>
            <w:r w:rsidRPr="00C17E9F">
              <w:rPr>
                <w:rFonts w:ascii="OfficinaSansBookC" w:eastAsia="Times New Roman" w:hAnsi="OfficinaSansBookC" w:cs="Times New Roman"/>
                <w:sz w:val="24"/>
                <w:szCs w:val="24"/>
              </w:rPr>
              <w:t xml:space="preserve">. Отличия </w:t>
            </w:r>
            <w:proofErr w:type="spellStart"/>
            <w:r w:rsidRPr="00C17E9F">
              <w:rPr>
                <w:rFonts w:ascii="OfficinaSansBookC" w:eastAsia="Times New Roman" w:hAnsi="OfficinaSansBookC" w:cs="Times New Roman"/>
                <w:sz w:val="24"/>
                <w:szCs w:val="24"/>
              </w:rPr>
              <w:t>агроэкосистем</w:t>
            </w:r>
            <w:proofErr w:type="spellEnd"/>
            <w:r w:rsidRPr="00C17E9F">
              <w:rPr>
                <w:rFonts w:ascii="OfficinaSansBookC" w:eastAsia="Times New Roman" w:hAnsi="OfficinaSansBookC" w:cs="Times New Roman"/>
                <w:sz w:val="24"/>
                <w:szCs w:val="24"/>
              </w:rPr>
              <w:t xml:space="preserve"> от биогеоценозов. </w:t>
            </w:r>
            <w:proofErr w:type="spellStart"/>
            <w:r w:rsidRPr="00C17E9F">
              <w:rPr>
                <w:rFonts w:ascii="OfficinaSansBookC" w:eastAsia="Times New Roman" w:hAnsi="OfficinaSansBookC" w:cs="Times New Roman"/>
                <w:sz w:val="24"/>
                <w:szCs w:val="24"/>
              </w:rPr>
              <w:t>Урбоэкосистемы</w:t>
            </w:r>
            <w:proofErr w:type="spellEnd"/>
            <w:r w:rsidRPr="00C17E9F">
              <w:rPr>
                <w:rFonts w:ascii="OfficinaSansBookC" w:eastAsia="Times New Roman" w:hAnsi="OfficinaSansBookC" w:cs="Times New Roman"/>
                <w:sz w:val="24"/>
                <w:szCs w:val="24"/>
              </w:rPr>
              <w:t xml:space="preserve">. Основные компоненты </w:t>
            </w:r>
            <w:proofErr w:type="spellStart"/>
            <w:r w:rsidRPr="00C17E9F">
              <w:rPr>
                <w:rFonts w:ascii="OfficinaSansBookC" w:eastAsia="Times New Roman" w:hAnsi="OfficinaSansBookC" w:cs="Times New Roman"/>
                <w:sz w:val="24"/>
                <w:szCs w:val="24"/>
              </w:rPr>
              <w:t>урбоэкосистем</w:t>
            </w:r>
            <w:proofErr w:type="spellEnd"/>
            <w:r>
              <w:rPr>
                <w:rFonts w:ascii="OfficinaSansBookC" w:eastAsia="Times New Roman" w:hAnsi="OfficinaSansBookC" w:cs="Times New Roman"/>
                <w:sz w:val="24"/>
                <w:szCs w:val="24"/>
              </w:rPr>
              <w:t xml:space="preserve">. </w:t>
            </w:r>
            <w:r w:rsidRPr="00C17E9F">
              <w:rPr>
                <w:rFonts w:ascii="OfficinaSansBookC" w:eastAsia="Times New Roman" w:hAnsi="OfficinaSansBookC" w:cs="Times New Roman"/>
                <w:sz w:val="24"/>
                <w:szCs w:val="24"/>
              </w:rPr>
              <w:t>Закономерности существования биосферы. Особенности биосферы как глобальной экосистемы. Динамическое равновесие в биосфере. Ритмичность явлений в биосфере. Круговороты веществ и биогеохимические циклы. Глобальные экологические проблемы современности и пути их решения.</w:t>
            </w:r>
            <w:r>
              <w:t xml:space="preserve"> </w:t>
            </w:r>
            <w:r w:rsidRPr="008078D4">
              <w:rPr>
                <w:rFonts w:ascii="OfficinaSansBookC" w:eastAsia="Times New Roman" w:hAnsi="OfficinaSansBookC" w:cs="Times New Roman"/>
                <w:sz w:val="24"/>
                <w:szCs w:val="24"/>
              </w:rPr>
              <w:t xml:space="preserve">Антропогенные воздействия на атмосферу. Воздействия на гидросферу (загрязнения и их источники, истощения вод). Воздействия на литосферу (деградация почвы, </w:t>
            </w:r>
            <w:r w:rsidRPr="008078D4">
              <w:rPr>
                <w:rFonts w:ascii="OfficinaSansBookC" w:eastAsia="Times New Roman" w:hAnsi="OfficinaSansBookC" w:cs="Times New Roman"/>
                <w:sz w:val="24"/>
                <w:szCs w:val="24"/>
              </w:rPr>
              <w:lastRenderedPageBreak/>
              <w:t>воздействие на горные порода, недра). Антропогенные воздействия на биотические сообщества (леса и растительные сообщества, животный мир)</w:t>
            </w:r>
            <w:r>
              <w:rPr>
                <w:rFonts w:ascii="OfficinaSansBookC" w:eastAsia="Times New Roman" w:hAnsi="OfficinaSansBookC" w:cs="Times New Roman"/>
                <w:sz w:val="24"/>
                <w:szCs w:val="24"/>
              </w:rPr>
              <w:t>.</w:t>
            </w:r>
          </w:p>
        </w:tc>
        <w:tc>
          <w:tcPr>
            <w:tcW w:w="992" w:type="dxa"/>
            <w:tcBorders>
              <w:top w:val="single" w:sz="4" w:space="0" w:color="auto"/>
            </w:tcBorders>
            <w:shd w:val="clear" w:color="auto" w:fill="auto"/>
          </w:tcPr>
          <w:p w14:paraId="646A5222" w14:textId="129910DE" w:rsidR="008078D4" w:rsidRPr="000E186A" w:rsidRDefault="000E186A"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0E186A">
              <w:rPr>
                <w:rFonts w:ascii="OfficinaSansBookC" w:eastAsia="Times New Roman" w:hAnsi="OfficinaSansBookC" w:cs="Times New Roman"/>
                <w:sz w:val="24"/>
                <w:szCs w:val="24"/>
              </w:rPr>
              <w:lastRenderedPageBreak/>
              <w:t>16</w:t>
            </w:r>
          </w:p>
        </w:tc>
        <w:tc>
          <w:tcPr>
            <w:tcW w:w="1843" w:type="dxa"/>
            <w:vMerge/>
            <w:shd w:val="clear" w:color="auto" w:fill="auto"/>
            <w:vAlign w:val="center"/>
          </w:tcPr>
          <w:p w14:paraId="5DDDD9C9"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3DABA9DD" w14:textId="77777777" w:rsidTr="00AF3401">
        <w:trPr>
          <w:trHeight w:val="20"/>
        </w:trPr>
        <w:tc>
          <w:tcPr>
            <w:tcW w:w="12789" w:type="dxa"/>
            <w:gridSpan w:val="2"/>
            <w:shd w:val="clear" w:color="auto" w:fill="auto"/>
          </w:tcPr>
          <w:p w14:paraId="5A94EC27" w14:textId="510785CB"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b/>
                <w:sz w:val="24"/>
                <w:szCs w:val="24"/>
              </w:rPr>
              <w:lastRenderedPageBreak/>
              <w:t>Промежуточная аттестация (</w:t>
            </w:r>
            <w:r>
              <w:rPr>
                <w:rFonts w:ascii="OfficinaSansBookC" w:eastAsia="Times New Roman" w:hAnsi="OfficinaSansBookC" w:cs="Times New Roman"/>
                <w:b/>
                <w:bCs/>
                <w:sz w:val="24"/>
                <w:szCs w:val="24"/>
              </w:rPr>
              <w:t>дифференцированный зачёт</w:t>
            </w:r>
            <w:r w:rsidRPr="0087665A">
              <w:rPr>
                <w:rFonts w:ascii="OfficinaSansBookC" w:eastAsia="Times New Roman" w:hAnsi="OfficinaSansBookC" w:cs="Times New Roman"/>
                <w:b/>
                <w:bCs/>
                <w:sz w:val="24"/>
                <w:szCs w:val="24"/>
              </w:rPr>
              <w:t>)</w:t>
            </w:r>
          </w:p>
        </w:tc>
        <w:tc>
          <w:tcPr>
            <w:tcW w:w="992" w:type="dxa"/>
            <w:shd w:val="clear" w:color="auto" w:fill="auto"/>
          </w:tcPr>
          <w:p w14:paraId="1E348457" w14:textId="2E711184"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078D4">
              <w:rPr>
                <w:rFonts w:ascii="OfficinaSansBookC" w:eastAsia="Times New Roman" w:hAnsi="OfficinaSansBookC" w:cs="Times New Roman"/>
                <w:color w:val="FF0000"/>
                <w:sz w:val="24"/>
                <w:szCs w:val="24"/>
              </w:rPr>
              <w:t>2</w:t>
            </w:r>
          </w:p>
        </w:tc>
        <w:tc>
          <w:tcPr>
            <w:tcW w:w="1843" w:type="dxa"/>
            <w:shd w:val="clear" w:color="auto" w:fill="auto"/>
          </w:tcPr>
          <w:p w14:paraId="5FC5ADDC"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3D87F457" w14:textId="77777777" w:rsidTr="00AF3401">
        <w:trPr>
          <w:trHeight w:val="240"/>
        </w:trPr>
        <w:tc>
          <w:tcPr>
            <w:tcW w:w="12789" w:type="dxa"/>
            <w:gridSpan w:val="2"/>
            <w:shd w:val="clear" w:color="auto" w:fill="auto"/>
          </w:tcPr>
          <w:p w14:paraId="7DA04E0F" w14:textId="13E38C3C"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bookmarkStart w:id="4" w:name="_GoBack"/>
            <w:bookmarkEnd w:id="4"/>
            <w:r w:rsidRPr="0087665A">
              <w:rPr>
                <w:rFonts w:ascii="OfficinaSansBookC" w:eastAsia="Times New Roman" w:hAnsi="OfficinaSansBookC" w:cs="Times New Roman"/>
                <w:b/>
                <w:sz w:val="24"/>
                <w:szCs w:val="24"/>
              </w:rPr>
              <w:t>Всего:</w:t>
            </w:r>
          </w:p>
        </w:tc>
        <w:tc>
          <w:tcPr>
            <w:tcW w:w="992" w:type="dxa"/>
            <w:shd w:val="clear" w:color="auto" w:fill="auto"/>
          </w:tcPr>
          <w:p w14:paraId="09DFA04C" w14:textId="28495CEB" w:rsidR="008078D4" w:rsidRPr="0087665A" w:rsidRDefault="00F27340"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72</w:t>
            </w:r>
          </w:p>
        </w:tc>
        <w:tc>
          <w:tcPr>
            <w:tcW w:w="1843" w:type="dxa"/>
            <w:shd w:val="clear" w:color="auto" w:fill="auto"/>
          </w:tcPr>
          <w:p w14:paraId="6315270C"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bl>
    <w:p w14:paraId="23B5868C" w14:textId="5F6D6C17" w:rsidR="00467CF3" w:rsidRPr="0087665A" w:rsidRDefault="00467CF3" w:rsidP="00A47C47">
      <w:pPr>
        <w:spacing w:after="0" w:line="276" w:lineRule="auto"/>
        <w:rPr>
          <w:rFonts w:ascii="OfficinaSansBookC" w:eastAsia="Times New Roman" w:hAnsi="OfficinaSansBookC" w:cs="Times New Roman"/>
          <w:sz w:val="24"/>
          <w:szCs w:val="24"/>
        </w:rPr>
      </w:pPr>
    </w:p>
    <w:p w14:paraId="3B0C4221" w14:textId="77777777" w:rsidR="00E03F93" w:rsidRPr="0087665A" w:rsidRDefault="00E03F93" w:rsidP="00A47C47">
      <w:pPr>
        <w:spacing w:after="0" w:line="276" w:lineRule="auto"/>
        <w:rPr>
          <w:rFonts w:ascii="OfficinaSansBookC" w:eastAsia="Times New Roman" w:hAnsi="OfficinaSansBookC" w:cs="Times New Roman"/>
          <w:sz w:val="24"/>
          <w:szCs w:val="24"/>
        </w:rPr>
      </w:pPr>
    </w:p>
    <w:p w14:paraId="3FE17882" w14:textId="77777777" w:rsidR="00707E3C" w:rsidRPr="0087665A" w:rsidRDefault="00707E3C" w:rsidP="00A47C47">
      <w:pPr>
        <w:spacing w:after="0" w:line="276" w:lineRule="auto"/>
        <w:jc w:val="both"/>
        <w:rPr>
          <w:rFonts w:ascii="OfficinaSansBookC" w:eastAsia="Times New Roman" w:hAnsi="OfficinaSansBookC" w:cs="Times New Roman"/>
          <w:i/>
        </w:rPr>
        <w:sectPr w:rsidR="00707E3C" w:rsidRPr="0087665A" w:rsidSect="006E5249">
          <w:pgSz w:w="16838" w:h="11906" w:orient="landscape"/>
          <w:pgMar w:top="851" w:right="1134" w:bottom="851" w:left="992" w:header="709" w:footer="709" w:gutter="0"/>
          <w:cols w:space="720"/>
          <w:titlePg/>
          <w:docGrid w:linePitch="299"/>
        </w:sectPr>
      </w:pPr>
    </w:p>
    <w:p w14:paraId="47D8EE30" w14:textId="2C534F19" w:rsidR="00707E3C" w:rsidRPr="0087665A" w:rsidRDefault="00050178" w:rsidP="00A47C47">
      <w:pPr>
        <w:pStyle w:val="3"/>
        <w:spacing w:before="0" w:after="0" w:line="276" w:lineRule="auto"/>
        <w:rPr>
          <w:rFonts w:ascii="OfficinaSansBookC" w:hAnsi="OfficinaSansBookC"/>
        </w:rPr>
      </w:pPr>
      <w:bookmarkStart w:id="5" w:name="_Toc118234134"/>
      <w:r w:rsidRPr="0087665A">
        <w:rPr>
          <w:rFonts w:ascii="OfficinaSansBookC" w:hAnsi="OfficinaSansBookC"/>
        </w:rPr>
        <w:lastRenderedPageBreak/>
        <w:t xml:space="preserve">3. </w:t>
      </w:r>
      <w:r w:rsidR="006D1489" w:rsidRPr="0087665A">
        <w:rPr>
          <w:rFonts w:ascii="OfficinaSansBookC" w:hAnsi="OfficinaSansBookC"/>
        </w:rPr>
        <w:t>Условия реализации программы общеобразовательной дисциплины</w:t>
      </w:r>
      <w:bookmarkEnd w:id="5"/>
    </w:p>
    <w:p w14:paraId="683694E8" w14:textId="77777777" w:rsidR="00707E3C" w:rsidRPr="0087665A" w:rsidRDefault="00050178" w:rsidP="00A47C47">
      <w:pPr>
        <w:spacing w:after="0" w:line="276" w:lineRule="auto"/>
        <w:ind w:firstLine="709"/>
        <w:jc w:val="both"/>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 xml:space="preserve">3.1. Для реализации программы дисциплины должны быть предусмотрены следующие специальные помещения: </w:t>
      </w:r>
    </w:p>
    <w:p w14:paraId="10FB7096" w14:textId="77777777" w:rsidR="00707E3C" w:rsidRPr="0087665A" w:rsidRDefault="00050178" w:rsidP="00A47C47">
      <w:pPr>
        <w:spacing w:after="0" w:line="276" w:lineRule="auto"/>
        <w:ind w:firstLine="709"/>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Кабинет</w:t>
      </w:r>
      <w:r w:rsidRPr="0087665A">
        <w:rPr>
          <w:rFonts w:ascii="OfficinaSansBookC" w:eastAsia="Times New Roman" w:hAnsi="OfficinaSansBookC" w:cs="Times New Roman"/>
          <w:i/>
          <w:sz w:val="28"/>
          <w:szCs w:val="28"/>
        </w:rPr>
        <w:t xml:space="preserve"> «Биологии»</w:t>
      </w:r>
      <w:r w:rsidRPr="0087665A">
        <w:rPr>
          <w:rFonts w:ascii="OfficinaSansBookC" w:eastAsia="Times New Roman" w:hAnsi="OfficinaSansBookC" w:cs="Times New Roman"/>
          <w:sz w:val="28"/>
          <w:szCs w:val="28"/>
        </w:rPr>
        <w:t>, оснащенный оборудованием: мебель, доска, мел, наглядные пособия (комплекты учебных таблиц, плакатов)</w:t>
      </w:r>
      <w:r w:rsidRPr="0087665A">
        <w:rPr>
          <w:rFonts w:ascii="OfficinaSansBookC" w:eastAsia="Times New Roman" w:hAnsi="OfficinaSansBookC" w:cs="Times New Roman"/>
          <w:i/>
          <w:sz w:val="28"/>
          <w:szCs w:val="28"/>
        </w:rPr>
        <w:t xml:space="preserve">, </w:t>
      </w:r>
      <w:r w:rsidRPr="0087665A">
        <w:rPr>
          <w:rFonts w:ascii="OfficinaSansBookC" w:eastAsia="Times New Roman" w:hAnsi="OfficinaSansBookC" w:cs="Times New Roman"/>
          <w:sz w:val="28"/>
          <w:szCs w:val="28"/>
        </w:rPr>
        <w:t>техническими средствами обучения: компьютер с устройствами воспроизведения звука, принтер, мультимедиа-проектор с экраном, указка-</w:t>
      </w:r>
      <w:proofErr w:type="spellStart"/>
      <w:r w:rsidRPr="0087665A">
        <w:rPr>
          <w:rFonts w:ascii="OfficinaSansBookC" w:eastAsia="Times New Roman" w:hAnsi="OfficinaSansBookC" w:cs="Times New Roman"/>
          <w:sz w:val="28"/>
          <w:szCs w:val="28"/>
        </w:rPr>
        <w:t>презентер</w:t>
      </w:r>
      <w:proofErr w:type="spellEnd"/>
      <w:r w:rsidRPr="0087665A">
        <w:rPr>
          <w:rFonts w:ascii="OfficinaSansBookC" w:eastAsia="Times New Roman" w:hAnsi="OfficinaSansBookC" w:cs="Times New Roman"/>
          <w:sz w:val="28"/>
          <w:szCs w:val="28"/>
        </w:rPr>
        <w:t xml:space="preserve"> для презентаций.</w:t>
      </w:r>
    </w:p>
    <w:p w14:paraId="191AD7FA" w14:textId="77777777" w:rsidR="00707E3C" w:rsidRPr="0087665A" w:rsidRDefault="00050178" w:rsidP="00A47C47">
      <w:pPr>
        <w:spacing w:after="0" w:line="276" w:lineRule="auto"/>
        <w:ind w:firstLine="709"/>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Лаборатория,</w:t>
      </w:r>
      <w:r w:rsidRPr="0087665A">
        <w:rPr>
          <w:rFonts w:ascii="OfficinaSansBookC" w:eastAsia="Times New Roman" w:hAnsi="OfficinaSansBookC" w:cs="Times New Roman"/>
          <w:i/>
          <w:sz w:val="28"/>
          <w:szCs w:val="28"/>
        </w:rPr>
        <w:t xml:space="preserve"> </w:t>
      </w:r>
      <w:r w:rsidRPr="0087665A">
        <w:rPr>
          <w:rFonts w:ascii="OfficinaSansBookC" w:eastAsia="Times New Roman" w:hAnsi="OfficinaSansBookC" w:cs="Times New Roman"/>
          <w:sz w:val="28"/>
          <w:szCs w:val="28"/>
        </w:rPr>
        <w:t xml:space="preserve">оснащенная оборудованием для проведения занятий: микроскопы, секундомер, тонометр, лабораторная посуда (пробирки, подставки для пробирок, пинцеты, песок, ступки с пестиками, предметные и покровные стекла, стеклянные палочки, </w:t>
      </w:r>
      <w:proofErr w:type="spellStart"/>
      <w:r w:rsidRPr="0087665A">
        <w:rPr>
          <w:rFonts w:ascii="OfficinaSansBookC" w:eastAsia="Times New Roman" w:hAnsi="OfficinaSansBookC" w:cs="Times New Roman"/>
          <w:sz w:val="28"/>
          <w:szCs w:val="28"/>
        </w:rPr>
        <w:t>препаровальные</w:t>
      </w:r>
      <w:proofErr w:type="spellEnd"/>
      <w:r w:rsidRPr="0087665A">
        <w:rPr>
          <w:rFonts w:ascii="OfficinaSansBookC" w:eastAsia="Times New Roman" w:hAnsi="OfficinaSansBookC" w:cs="Times New Roman"/>
          <w:sz w:val="28"/>
          <w:szCs w:val="28"/>
        </w:rPr>
        <w:t xml:space="preserve"> иглы, фильтровальная бумага (салфетки), стаканы) гипертонический раствор хлорида натрия, 3%-</w:t>
      </w:r>
      <w:proofErr w:type="spellStart"/>
      <w:r w:rsidRPr="0087665A">
        <w:rPr>
          <w:rFonts w:ascii="OfficinaSansBookC" w:eastAsia="Times New Roman" w:hAnsi="OfficinaSansBookC" w:cs="Times New Roman"/>
          <w:sz w:val="28"/>
          <w:szCs w:val="28"/>
        </w:rPr>
        <w:t>ный</w:t>
      </w:r>
      <w:proofErr w:type="spellEnd"/>
      <w:r w:rsidRPr="0087665A">
        <w:rPr>
          <w:rFonts w:ascii="OfficinaSansBookC" w:eastAsia="Times New Roman" w:hAnsi="OfficinaSansBookC" w:cs="Times New Roman"/>
          <w:sz w:val="28"/>
          <w:szCs w:val="28"/>
        </w:rPr>
        <w:t xml:space="preserve"> раствор пероксида водорода, раствор йода в йодистом калии, глицерин, клубни картофеля, лист элодеи канадской, плод рябины обыкновенной (рябины или томата), лук репчатый, разведенные в воде дрожжи);</w:t>
      </w:r>
    </w:p>
    <w:p w14:paraId="35DC4F1D" w14:textId="77777777" w:rsidR="00707E3C" w:rsidRPr="0087665A" w:rsidRDefault="00707E3C" w:rsidP="00A47C47">
      <w:pPr>
        <w:spacing w:after="0" w:line="276" w:lineRule="auto"/>
        <w:jc w:val="both"/>
        <w:rPr>
          <w:rFonts w:ascii="OfficinaSansBookC" w:eastAsia="Times New Roman" w:hAnsi="OfficinaSansBookC" w:cs="Times New Roman"/>
          <w:sz w:val="28"/>
          <w:szCs w:val="28"/>
        </w:rPr>
      </w:pPr>
    </w:p>
    <w:p w14:paraId="5FD3D557" w14:textId="77777777" w:rsidR="00707E3C" w:rsidRPr="0087665A" w:rsidRDefault="00050178" w:rsidP="00A47C47">
      <w:pPr>
        <w:spacing w:after="0" w:line="276" w:lineRule="auto"/>
        <w:ind w:firstLine="709"/>
        <w:jc w:val="both"/>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3.2. Информационное обеспечение реализации программы</w:t>
      </w:r>
    </w:p>
    <w:p w14:paraId="432F07B3" w14:textId="77777777" w:rsidR="00B64B04" w:rsidRDefault="00B64B04" w:rsidP="00A47C47">
      <w:pPr>
        <w:suppressAutoHyphens/>
        <w:spacing w:after="0" w:line="276" w:lineRule="auto"/>
        <w:ind w:firstLine="709"/>
        <w:jc w:val="both"/>
        <w:rPr>
          <w:rFonts w:ascii="OfficinaSansBookC" w:eastAsia="Times New Roman" w:hAnsi="OfficinaSansBookC" w:cs="Times New Roman"/>
          <w:sz w:val="28"/>
          <w:szCs w:val="28"/>
        </w:rPr>
      </w:pPr>
      <w:bookmarkStart w:id="6" w:name="_Hlk120782426"/>
      <w:r>
        <w:rPr>
          <w:rFonts w:ascii="OfficinaSansBookC" w:eastAsia="Times New Roman" w:hAnsi="OfficinaSansBookC" w:cs="Times New Roman"/>
          <w:bCs/>
          <w:sz w:val="28"/>
          <w:szCs w:val="28"/>
        </w:rPr>
        <w:t xml:space="preserve">1. </w:t>
      </w:r>
      <w:r w:rsidRPr="003606C9">
        <w:rPr>
          <w:rFonts w:ascii="OfficinaSansBookC" w:eastAsia="Times New Roman" w:hAnsi="OfficinaSansBookC" w:cs="Times New Roman"/>
          <w:bCs/>
          <w:sz w:val="28"/>
          <w:szCs w:val="28"/>
        </w:rPr>
        <w:t>Для реализации программы библиотечный фонд образовательной организации должен иметь п</w:t>
      </w:r>
      <w:r w:rsidRPr="003606C9">
        <w:rPr>
          <w:rFonts w:ascii="OfficinaSansBookC" w:eastAsia="Times New Roman" w:hAnsi="OfficinaSansBookC" w:cs="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5CAC4139" w14:textId="38E7E7B1" w:rsidR="00707E3C" w:rsidRPr="0087665A" w:rsidRDefault="00B64B04" w:rsidP="00A47C47">
      <w:pPr>
        <w:spacing w:after="0" w:line="276" w:lineRule="auto"/>
        <w:ind w:firstLine="709"/>
        <w:jc w:val="both"/>
        <w:rPr>
          <w:rFonts w:ascii="OfficinaSansBookC" w:eastAsia="Times New Roman" w:hAnsi="OfficinaSansBookC" w:cs="Times New Roman"/>
          <w:sz w:val="28"/>
          <w:szCs w:val="28"/>
        </w:rPr>
      </w:pPr>
      <w:r>
        <w:rPr>
          <w:rFonts w:ascii="OfficinaSansBookC" w:eastAsia="Times New Roman" w:hAnsi="OfficinaSansBookC" w:cs="Times New Roman"/>
          <w:sz w:val="28"/>
          <w:szCs w:val="28"/>
        </w:rPr>
        <w:t xml:space="preserve">2. </w:t>
      </w:r>
      <w:bookmarkStart w:id="7" w:name="_Hlk120781305"/>
      <w:bookmarkStart w:id="8" w:name="_Hlk120780419"/>
      <w:bookmarkStart w:id="9" w:name="_Hlk120781324"/>
      <w:bookmarkStart w:id="10" w:name="_Hlk120716574"/>
      <w:r>
        <w:rPr>
          <w:rFonts w:ascii="OfficinaSansBookC" w:eastAsia="Times New Roman" w:hAnsi="OfficinaSansBookC" w:cs="Times New Roman"/>
          <w:sz w:val="28"/>
          <w:szCs w:val="28"/>
        </w:rPr>
        <w:t>Рекомендуемые печатные издания по реализации общеобразовательной</w:t>
      </w:r>
      <w:bookmarkEnd w:id="7"/>
      <w:r>
        <w:rPr>
          <w:rFonts w:ascii="OfficinaSansBookC" w:eastAsia="Times New Roman" w:hAnsi="OfficinaSansBookC" w:cs="Times New Roman"/>
          <w:sz w:val="28"/>
          <w:szCs w:val="28"/>
        </w:rPr>
        <w:t xml:space="preserve"> дисциплины</w:t>
      </w:r>
      <w:bookmarkEnd w:id="8"/>
      <w:r>
        <w:rPr>
          <w:rFonts w:ascii="OfficinaSansBookC" w:eastAsia="Times New Roman" w:hAnsi="OfficinaSansBookC" w:cs="Times New Roman"/>
          <w:sz w:val="28"/>
          <w:szCs w:val="28"/>
        </w:rPr>
        <w:t xml:space="preserve"> </w:t>
      </w:r>
      <w:bookmarkEnd w:id="9"/>
      <w:r>
        <w:rPr>
          <w:rFonts w:ascii="OfficinaSansBookC" w:eastAsia="Times New Roman" w:hAnsi="OfficinaSansBookC" w:cs="Times New Roman"/>
          <w:sz w:val="28"/>
          <w:szCs w:val="28"/>
        </w:rPr>
        <w:t>представлены в методических рекомендациях по организации обучения</w:t>
      </w:r>
      <w:bookmarkEnd w:id="6"/>
      <w:bookmarkEnd w:id="10"/>
      <w:r>
        <w:rPr>
          <w:rFonts w:ascii="OfficinaSansBookC" w:eastAsia="Times New Roman" w:hAnsi="OfficinaSansBookC" w:cs="Times New Roman"/>
          <w:sz w:val="28"/>
          <w:szCs w:val="28"/>
        </w:rPr>
        <w:t>.</w:t>
      </w:r>
    </w:p>
    <w:p w14:paraId="574F00A5" w14:textId="77777777" w:rsidR="00707E3C" w:rsidRPr="0087665A" w:rsidRDefault="00707E3C" w:rsidP="00A47C47">
      <w:pPr>
        <w:spacing w:after="0" w:line="276" w:lineRule="auto"/>
        <w:ind w:firstLine="709"/>
        <w:jc w:val="both"/>
        <w:rPr>
          <w:rFonts w:ascii="OfficinaSansBookC" w:eastAsia="Times New Roman" w:hAnsi="OfficinaSansBookC" w:cs="Times New Roman"/>
          <w:sz w:val="28"/>
          <w:szCs w:val="28"/>
        </w:rPr>
      </w:pPr>
    </w:p>
    <w:p w14:paraId="2225B22F" w14:textId="32D73716" w:rsidR="00707E3C" w:rsidRPr="0087665A" w:rsidRDefault="00050178" w:rsidP="00A47C47">
      <w:pPr>
        <w:numPr>
          <w:ilvl w:val="0"/>
          <w:numId w:val="8"/>
        </w:numPr>
        <w:shd w:val="clear" w:color="auto" w:fill="FFFFFF"/>
        <w:spacing w:after="0" w:line="276" w:lineRule="auto"/>
        <w:jc w:val="both"/>
        <w:rPr>
          <w:rFonts w:ascii="OfficinaSansBookC" w:eastAsia="Times New Roman" w:hAnsi="OfficinaSansBookC" w:cs="Times New Roman"/>
          <w:b/>
          <w:sz w:val="28"/>
          <w:szCs w:val="28"/>
        </w:rPr>
      </w:pPr>
      <w:r w:rsidRPr="0087665A">
        <w:rPr>
          <w:rFonts w:ascii="OfficinaSansBookC" w:hAnsi="OfficinaSansBookC"/>
        </w:rPr>
        <w:br w:type="page"/>
      </w:r>
    </w:p>
    <w:p w14:paraId="1B318720" w14:textId="28B7380B" w:rsidR="00707E3C" w:rsidRPr="0087665A" w:rsidRDefault="00050178" w:rsidP="00A47C47">
      <w:pPr>
        <w:pStyle w:val="3"/>
        <w:spacing w:before="0" w:after="0" w:line="276" w:lineRule="auto"/>
        <w:jc w:val="center"/>
        <w:rPr>
          <w:rFonts w:ascii="OfficinaSansBookC" w:hAnsi="OfficinaSansBookC"/>
        </w:rPr>
      </w:pPr>
      <w:bookmarkStart w:id="11" w:name="_heading=h.3znysh7" w:colFirst="0" w:colLast="0"/>
      <w:bookmarkStart w:id="12" w:name="_Toc118234135"/>
      <w:bookmarkEnd w:id="11"/>
      <w:r w:rsidRPr="0087665A">
        <w:rPr>
          <w:rFonts w:ascii="OfficinaSansBookC" w:hAnsi="OfficinaSansBookC"/>
        </w:rPr>
        <w:lastRenderedPageBreak/>
        <w:t xml:space="preserve">4. </w:t>
      </w:r>
      <w:r w:rsidR="006D1489" w:rsidRPr="0087665A">
        <w:rPr>
          <w:rFonts w:ascii="OfficinaSansBookC" w:hAnsi="OfficinaSansBookC"/>
        </w:rPr>
        <w:t>Контроль и оценка результатов освоения общеобразовательной дисциплины</w:t>
      </w:r>
      <w:bookmarkEnd w:id="12"/>
    </w:p>
    <w:p w14:paraId="56198621" w14:textId="77777777" w:rsidR="00707E3C" w:rsidRPr="0087665A" w:rsidRDefault="00707E3C" w:rsidP="00A47C47">
      <w:pPr>
        <w:spacing w:after="0" w:line="276" w:lineRule="auto"/>
        <w:jc w:val="center"/>
        <w:rPr>
          <w:rFonts w:ascii="OfficinaSansBookC" w:eastAsia="Times New Roman" w:hAnsi="OfficinaSansBookC" w:cs="Times New Roman"/>
          <w:b/>
          <w:sz w:val="28"/>
          <w:szCs w:val="28"/>
        </w:rPr>
      </w:pPr>
    </w:p>
    <w:p w14:paraId="2C3B7FF9" w14:textId="048654F2" w:rsidR="00707E3C" w:rsidRPr="0087665A" w:rsidRDefault="00050178" w:rsidP="00A47C47">
      <w:pPr>
        <w:spacing w:after="0" w:line="276" w:lineRule="auto"/>
        <w:jc w:val="both"/>
        <w:rPr>
          <w:rFonts w:ascii="OfficinaSansBookC" w:eastAsia="Times New Roman" w:hAnsi="OfficinaSansBookC" w:cs="Times New Roman"/>
          <w:sz w:val="28"/>
          <w:szCs w:val="28"/>
        </w:rPr>
      </w:pPr>
      <w:r w:rsidRPr="0087665A">
        <w:rPr>
          <w:rFonts w:ascii="OfficinaSansBookC" w:eastAsia="Times New Roman" w:hAnsi="OfficinaSansBookC" w:cs="Times New Roman"/>
          <w:b/>
          <w:sz w:val="28"/>
          <w:szCs w:val="28"/>
        </w:rPr>
        <w:t>Контроль</w:t>
      </w:r>
      <w:r w:rsidRPr="0087665A">
        <w:rPr>
          <w:rFonts w:ascii="OfficinaSansBookC" w:eastAsia="Times New Roman" w:hAnsi="OfficinaSansBookC" w:cs="Times New Roman"/>
          <w:sz w:val="28"/>
          <w:szCs w:val="28"/>
        </w:rPr>
        <w:t xml:space="preserve"> </w:t>
      </w:r>
      <w:r w:rsidRPr="0087665A">
        <w:rPr>
          <w:rFonts w:ascii="OfficinaSansBookC" w:eastAsia="Times New Roman" w:hAnsi="OfficinaSansBookC" w:cs="Times New Roman"/>
          <w:b/>
          <w:sz w:val="28"/>
          <w:szCs w:val="28"/>
        </w:rPr>
        <w:t>и оценка</w:t>
      </w:r>
      <w:r w:rsidRPr="0087665A">
        <w:rPr>
          <w:rFonts w:ascii="OfficinaSansBookC" w:eastAsia="Times New Roman" w:hAnsi="OfficinaSansBookC" w:cs="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30757E50" w14:textId="77777777" w:rsidR="005D3590" w:rsidRPr="0087665A" w:rsidRDefault="005D3590" w:rsidP="00A47C47">
      <w:pPr>
        <w:spacing w:after="0" w:line="276" w:lineRule="auto"/>
        <w:jc w:val="both"/>
        <w:rPr>
          <w:rFonts w:ascii="OfficinaSansBookC" w:eastAsia="Times New Roman" w:hAnsi="OfficinaSansBookC" w:cs="Times New Roman"/>
          <w:b/>
          <w:sz w:val="28"/>
          <w:szCs w:val="28"/>
        </w:rPr>
      </w:pPr>
    </w:p>
    <w:tbl>
      <w:tblPr>
        <w:tblStyle w:val="afb"/>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285"/>
        <w:gridCol w:w="4380"/>
      </w:tblGrid>
      <w:tr w:rsidR="00707E3C" w:rsidRPr="0087665A" w14:paraId="4EEC187F" w14:textId="77777777" w:rsidTr="009521C5">
        <w:trPr>
          <w:jc w:val="center"/>
        </w:trPr>
        <w:tc>
          <w:tcPr>
            <w:tcW w:w="1980" w:type="dxa"/>
          </w:tcPr>
          <w:p w14:paraId="01A94116" w14:textId="4A246E70" w:rsidR="00707E3C" w:rsidRPr="0087665A" w:rsidRDefault="00050178" w:rsidP="00A47C47">
            <w:pPr>
              <w:spacing w:after="0" w:line="276" w:lineRule="auto"/>
              <w:ind w:left="57" w:right="57"/>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Общая компетенция</w:t>
            </w:r>
          </w:p>
        </w:tc>
        <w:tc>
          <w:tcPr>
            <w:tcW w:w="3285" w:type="dxa"/>
          </w:tcPr>
          <w:p w14:paraId="5532A35C" w14:textId="77777777" w:rsidR="00707E3C" w:rsidRPr="0087665A" w:rsidRDefault="00050178" w:rsidP="00A47C47">
            <w:pPr>
              <w:spacing w:after="0" w:line="276" w:lineRule="auto"/>
              <w:ind w:left="57" w:right="57"/>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Раздел/Тема</w:t>
            </w:r>
          </w:p>
        </w:tc>
        <w:tc>
          <w:tcPr>
            <w:tcW w:w="4380" w:type="dxa"/>
          </w:tcPr>
          <w:p w14:paraId="12B1ED5F" w14:textId="77777777" w:rsidR="00707E3C" w:rsidRPr="0087665A" w:rsidRDefault="00050178" w:rsidP="00A47C47">
            <w:pPr>
              <w:spacing w:after="0" w:line="276" w:lineRule="auto"/>
              <w:ind w:left="57" w:right="57"/>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Тип оценочных мероприятий</w:t>
            </w:r>
          </w:p>
        </w:tc>
      </w:tr>
      <w:tr w:rsidR="00762CD0" w:rsidRPr="0087665A" w14:paraId="5111267E" w14:textId="77777777" w:rsidTr="00762CD0">
        <w:trPr>
          <w:trHeight w:val="1293"/>
          <w:jc w:val="center"/>
        </w:trPr>
        <w:tc>
          <w:tcPr>
            <w:tcW w:w="1980" w:type="dxa"/>
            <w:tcMar>
              <w:top w:w="40" w:type="dxa"/>
              <w:left w:w="40" w:type="dxa"/>
              <w:bottom w:w="40" w:type="dxa"/>
              <w:right w:w="40" w:type="dxa"/>
            </w:tcMar>
          </w:tcPr>
          <w:p w14:paraId="36AF1C22" w14:textId="77777777" w:rsidR="00762CD0" w:rsidRPr="0087665A" w:rsidRDefault="00762CD0"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01</w:t>
            </w:r>
          </w:p>
          <w:p w14:paraId="76D711E6" w14:textId="77777777" w:rsidR="00762CD0" w:rsidRPr="0087665A" w:rsidRDefault="00762CD0"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33D6A4AF" w14:textId="77777777" w:rsidR="00762CD0" w:rsidRPr="0087665A" w:rsidRDefault="00762CD0"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p w14:paraId="28202CDD" w14:textId="5DE33411" w:rsidR="00762CD0" w:rsidRPr="0087665A" w:rsidRDefault="00762CD0" w:rsidP="00A47C47">
            <w:pPr>
              <w:spacing w:after="0" w:line="276" w:lineRule="auto"/>
              <w:jc w:val="center"/>
              <w:rPr>
                <w:rFonts w:ascii="OfficinaSansBookC" w:eastAsia="Times New Roman" w:hAnsi="OfficinaSansBookC" w:cs="Times New Roman"/>
                <w:sz w:val="24"/>
                <w:szCs w:val="24"/>
              </w:rPr>
            </w:pPr>
          </w:p>
        </w:tc>
        <w:tc>
          <w:tcPr>
            <w:tcW w:w="3285" w:type="dxa"/>
          </w:tcPr>
          <w:p w14:paraId="02A513B0" w14:textId="77777777" w:rsidR="00762CD0" w:rsidRPr="0087665A" w:rsidRDefault="00762CD0" w:rsidP="00A47C47">
            <w:pPr>
              <w:widowControl w:val="0"/>
              <w:spacing w:after="0" w:line="276" w:lineRule="auto"/>
              <w:ind w:hanging="2"/>
              <w:rPr>
                <w:rFonts w:ascii="OfficinaSansBookC" w:eastAsia="Times New Roman" w:hAnsi="OfficinaSansBookC" w:cs="Times New Roman"/>
                <w:b/>
                <w:sz w:val="24"/>
                <w:szCs w:val="24"/>
              </w:rPr>
            </w:pPr>
            <w:r w:rsidRPr="00762CD0">
              <w:rPr>
                <w:rFonts w:ascii="OfficinaSansBookC" w:eastAsia="Times New Roman" w:hAnsi="OfficinaSansBookC" w:cs="Times New Roman"/>
                <w:sz w:val="24"/>
                <w:szCs w:val="24"/>
              </w:rPr>
              <w:t>Раздел 1. Клетка – структурно-функциональная единица живого</w:t>
            </w:r>
          </w:p>
          <w:p w14:paraId="7565D8EC" w14:textId="0EEFEAB5" w:rsidR="00762CD0" w:rsidRPr="0087665A" w:rsidRDefault="00762CD0" w:rsidP="00A47C47">
            <w:pPr>
              <w:widowControl w:val="0"/>
              <w:spacing w:after="0" w:line="276" w:lineRule="auto"/>
              <w:ind w:hanging="2"/>
              <w:rPr>
                <w:rFonts w:ascii="OfficinaSansBookC" w:eastAsia="Times New Roman" w:hAnsi="OfficinaSansBookC" w:cs="Times New Roman"/>
                <w:b/>
                <w:sz w:val="24"/>
                <w:szCs w:val="24"/>
              </w:rPr>
            </w:pPr>
          </w:p>
        </w:tc>
        <w:tc>
          <w:tcPr>
            <w:tcW w:w="4380" w:type="dxa"/>
          </w:tcPr>
          <w:p w14:paraId="2E24B3C4" w14:textId="3A78A7A2" w:rsidR="00762CD0" w:rsidRPr="0087665A" w:rsidRDefault="00762CD0" w:rsidP="00A47C47">
            <w:pPr>
              <w:widowControl w:val="0"/>
              <w:spacing w:after="0" w:line="276" w:lineRule="auto"/>
              <w:ind w:hanging="2"/>
              <w:rPr>
                <w:rFonts w:ascii="OfficinaSansBookC" w:eastAsia="Times New Roman" w:hAnsi="OfficinaSansBookC" w:cs="Times New Roman"/>
                <w:sz w:val="24"/>
                <w:szCs w:val="24"/>
              </w:rPr>
            </w:pPr>
            <w:r w:rsidRPr="00762CD0">
              <w:rPr>
                <w:rFonts w:ascii="OfficinaSansBookC" w:eastAsia="Times New Roman" w:hAnsi="OfficinaSansBookC" w:cs="Times New Roman"/>
                <w:sz w:val="24"/>
                <w:szCs w:val="24"/>
              </w:rPr>
              <w:t>Заполнение сравнительной таблицы сходства и различий живого и не живого</w:t>
            </w:r>
          </w:p>
        </w:tc>
      </w:tr>
      <w:tr w:rsidR="0015144E" w:rsidRPr="0087665A" w14:paraId="6A8F5F4E" w14:textId="77777777" w:rsidTr="0015144E">
        <w:trPr>
          <w:trHeight w:val="1898"/>
          <w:jc w:val="center"/>
        </w:trPr>
        <w:tc>
          <w:tcPr>
            <w:tcW w:w="1980" w:type="dxa"/>
            <w:tcMar>
              <w:top w:w="40" w:type="dxa"/>
              <w:left w:w="40" w:type="dxa"/>
              <w:bottom w:w="40" w:type="dxa"/>
              <w:right w:w="40" w:type="dxa"/>
            </w:tcMar>
          </w:tcPr>
          <w:p w14:paraId="73520176" w14:textId="343793B9"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w:t>
            </w:r>
            <w:r>
              <w:rPr>
                <w:rFonts w:ascii="OfficinaSansBookC" w:eastAsia="Times New Roman" w:hAnsi="OfficinaSansBookC" w:cs="Times New Roman"/>
                <w:sz w:val="24"/>
                <w:szCs w:val="24"/>
              </w:rPr>
              <w:t>1</w:t>
            </w:r>
          </w:p>
          <w:p w14:paraId="3B18ED86" w14:textId="77777777"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2C0F13DD" w14:textId="465CFAB5"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tc>
        <w:tc>
          <w:tcPr>
            <w:tcW w:w="3285" w:type="dxa"/>
          </w:tcPr>
          <w:p w14:paraId="5979D2D6" w14:textId="781BE20A" w:rsidR="0015144E" w:rsidRPr="0087665A" w:rsidRDefault="0015144E" w:rsidP="00A47C47">
            <w:pPr>
              <w:widowControl w:val="0"/>
              <w:spacing w:after="0" w:line="276" w:lineRule="auto"/>
              <w:ind w:hanging="2"/>
              <w:rPr>
                <w:rFonts w:ascii="OfficinaSansBookC" w:eastAsia="Times New Roman" w:hAnsi="OfficinaSansBookC" w:cs="Times New Roman"/>
                <w:b/>
                <w:sz w:val="24"/>
                <w:szCs w:val="24"/>
              </w:rPr>
            </w:pPr>
            <w:r w:rsidRPr="00762CD0">
              <w:rPr>
                <w:rFonts w:ascii="OfficinaSansBookC" w:eastAsia="Times New Roman" w:hAnsi="OfficinaSansBookC" w:cs="Times New Roman"/>
                <w:sz w:val="24"/>
                <w:szCs w:val="24"/>
              </w:rPr>
              <w:t>Раздел 2. Строение и функции организма</w:t>
            </w:r>
          </w:p>
        </w:tc>
        <w:tc>
          <w:tcPr>
            <w:tcW w:w="4380" w:type="dxa"/>
          </w:tcPr>
          <w:p w14:paraId="165C35F9" w14:textId="1D50DB3C" w:rsidR="0015144E" w:rsidRPr="0087665A" w:rsidRDefault="0015144E" w:rsidP="00A47C47">
            <w:pPr>
              <w:widowControl w:val="0"/>
              <w:spacing w:after="0" w:line="276" w:lineRule="auto"/>
              <w:ind w:hanging="2"/>
              <w:rPr>
                <w:rFonts w:ascii="OfficinaSansBookC" w:eastAsia="Times New Roman" w:hAnsi="OfficinaSansBookC" w:cs="Times New Roman"/>
                <w:sz w:val="24"/>
                <w:szCs w:val="24"/>
              </w:rPr>
            </w:pPr>
            <w:r w:rsidRPr="00762CD0">
              <w:rPr>
                <w:rFonts w:ascii="OfficinaSansBookC" w:eastAsia="Times New Roman" w:hAnsi="OfficinaSansBookC"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15144E" w:rsidRPr="0087665A" w14:paraId="574F3B98" w14:textId="77777777" w:rsidTr="0015144E">
        <w:trPr>
          <w:trHeight w:val="623"/>
          <w:jc w:val="center"/>
        </w:trPr>
        <w:tc>
          <w:tcPr>
            <w:tcW w:w="1980" w:type="dxa"/>
            <w:tcMar>
              <w:top w:w="40" w:type="dxa"/>
              <w:left w:w="40" w:type="dxa"/>
              <w:bottom w:w="40" w:type="dxa"/>
              <w:right w:w="40" w:type="dxa"/>
            </w:tcMar>
          </w:tcPr>
          <w:p w14:paraId="4EA7BC54" w14:textId="5E23851C"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13F0B1B8" w14:textId="13B659DE"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tc>
        <w:tc>
          <w:tcPr>
            <w:tcW w:w="3285" w:type="dxa"/>
            <w:tcMar>
              <w:top w:w="40" w:type="dxa"/>
              <w:left w:w="40" w:type="dxa"/>
              <w:bottom w:w="40" w:type="dxa"/>
              <w:right w:w="40" w:type="dxa"/>
            </w:tcMar>
          </w:tcPr>
          <w:p w14:paraId="13DE9319" w14:textId="1782614F" w:rsidR="0015144E" w:rsidRPr="0087665A" w:rsidRDefault="0015144E" w:rsidP="00A47C47">
            <w:pPr>
              <w:spacing w:after="0" w:line="276" w:lineRule="auto"/>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Раздел 3. Теория эволюции</w:t>
            </w:r>
          </w:p>
        </w:tc>
        <w:tc>
          <w:tcPr>
            <w:tcW w:w="4380" w:type="dxa"/>
            <w:tcMar>
              <w:top w:w="40" w:type="dxa"/>
              <w:left w:w="40" w:type="dxa"/>
              <w:bottom w:w="40" w:type="dxa"/>
              <w:right w:w="40" w:type="dxa"/>
            </w:tcMar>
          </w:tcPr>
          <w:p w14:paraId="0989A352" w14:textId="77777777" w:rsidR="0015144E" w:rsidRPr="0015144E" w:rsidRDefault="0015144E" w:rsidP="0015144E">
            <w:pPr>
              <w:widowControl w:val="0"/>
              <w:spacing w:after="0" w:line="276" w:lineRule="auto"/>
              <w:ind w:hanging="2"/>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Разработка лент времени:</w:t>
            </w:r>
          </w:p>
          <w:p w14:paraId="7BB48495" w14:textId="004B2D4D" w:rsidR="0015144E" w:rsidRPr="0087665A" w:rsidRDefault="0015144E" w:rsidP="0015144E">
            <w:pPr>
              <w:widowControl w:val="0"/>
              <w:spacing w:after="0" w:line="276" w:lineRule="auto"/>
              <w:ind w:hanging="2"/>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“Эволюция современного человека”</w:t>
            </w:r>
          </w:p>
        </w:tc>
      </w:tr>
      <w:tr w:rsidR="00707E3C" w:rsidRPr="0087665A" w14:paraId="02D868E3" w14:textId="77777777" w:rsidTr="0015144E">
        <w:trPr>
          <w:trHeight w:val="865"/>
          <w:jc w:val="center"/>
        </w:trPr>
        <w:tc>
          <w:tcPr>
            <w:tcW w:w="1980" w:type="dxa"/>
            <w:tcMar>
              <w:top w:w="40" w:type="dxa"/>
              <w:left w:w="40" w:type="dxa"/>
              <w:bottom w:w="40" w:type="dxa"/>
              <w:right w:w="40" w:type="dxa"/>
            </w:tcMar>
          </w:tcPr>
          <w:p w14:paraId="1425F938" w14:textId="1FC85BD8" w:rsidR="00707E3C" w:rsidRDefault="001B1631"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01</w:t>
            </w:r>
          </w:p>
          <w:p w14:paraId="64783745" w14:textId="0FD26C45"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ОК 02</w:t>
            </w:r>
          </w:p>
          <w:p w14:paraId="2E7C20A4" w14:textId="49B4D537" w:rsidR="00707E3C" w:rsidRDefault="001B1631"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07</w:t>
            </w:r>
          </w:p>
          <w:p w14:paraId="0FD691B1" w14:textId="26B95199" w:rsidR="00A94E32" w:rsidRPr="0087665A" w:rsidRDefault="00A94E32" w:rsidP="00847119">
            <w:pPr>
              <w:spacing w:after="0" w:line="276" w:lineRule="auto"/>
              <w:jc w:val="center"/>
              <w:rPr>
                <w:rFonts w:ascii="OfficinaSansBookC" w:eastAsia="Times New Roman" w:hAnsi="OfficinaSansBookC" w:cs="Times New Roman"/>
                <w:sz w:val="24"/>
                <w:szCs w:val="24"/>
              </w:rPr>
            </w:pPr>
          </w:p>
        </w:tc>
        <w:tc>
          <w:tcPr>
            <w:tcW w:w="3285" w:type="dxa"/>
            <w:tcMar>
              <w:top w:w="40" w:type="dxa"/>
              <w:left w:w="40" w:type="dxa"/>
              <w:bottom w:w="40" w:type="dxa"/>
              <w:right w:w="40" w:type="dxa"/>
            </w:tcMar>
          </w:tcPr>
          <w:p w14:paraId="359FFD8E" w14:textId="07DD2B81" w:rsidR="00707E3C" w:rsidRPr="0087665A" w:rsidRDefault="0015144E" w:rsidP="00A47C47">
            <w:pPr>
              <w:spacing w:after="0" w:line="276" w:lineRule="auto"/>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Раздел 4. Экология</w:t>
            </w:r>
          </w:p>
        </w:tc>
        <w:tc>
          <w:tcPr>
            <w:tcW w:w="4380" w:type="dxa"/>
            <w:tcMar>
              <w:top w:w="40" w:type="dxa"/>
              <w:left w:w="40" w:type="dxa"/>
              <w:bottom w:w="40" w:type="dxa"/>
              <w:right w:w="40" w:type="dxa"/>
            </w:tcMar>
          </w:tcPr>
          <w:p w14:paraId="55CF0AA6" w14:textId="627F70CB" w:rsidR="00707E3C" w:rsidRPr="0087665A" w:rsidRDefault="0015144E" w:rsidP="0015144E">
            <w:pPr>
              <w:widowControl w:val="0"/>
              <w:spacing w:after="0" w:line="276" w:lineRule="auto"/>
              <w:ind w:hanging="2"/>
              <w:rPr>
                <w:rFonts w:ascii="OfficinaSansBookC" w:eastAsia="Times New Roman" w:hAnsi="OfficinaSansBookC" w:cs="Times New Roman"/>
                <w:sz w:val="24"/>
                <w:szCs w:val="24"/>
                <w:highlight w:val="red"/>
              </w:rPr>
            </w:pPr>
            <w:r w:rsidRPr="0015144E">
              <w:rPr>
                <w:rFonts w:ascii="OfficinaSansBookC" w:eastAsia="Times New Roman" w:hAnsi="OfficinaSansBookC" w:cs="Times New Roman"/>
                <w:sz w:val="24"/>
                <w:szCs w:val="24"/>
              </w:rPr>
              <w:t xml:space="preserve">Решение </w:t>
            </w:r>
            <w:r>
              <w:rPr>
                <w:rFonts w:ascii="OfficinaSansBookC" w:eastAsia="Times New Roman" w:hAnsi="OfficinaSansBookC" w:cs="Times New Roman"/>
                <w:sz w:val="24"/>
                <w:szCs w:val="24"/>
              </w:rPr>
              <w:t>задач</w:t>
            </w:r>
            <w:r w:rsidRPr="0015144E">
              <w:rPr>
                <w:rFonts w:ascii="OfficinaSansBookC" w:eastAsia="Times New Roman" w:hAnsi="OfficinaSansBookC" w:cs="Times New Roman"/>
                <w:sz w:val="24"/>
                <w:szCs w:val="24"/>
              </w:rPr>
              <w:t xml:space="preserve"> по переносу в</w:t>
            </w:r>
            <w:r>
              <w:rPr>
                <w:rFonts w:ascii="OfficinaSansBookC" w:eastAsia="Times New Roman" w:hAnsi="OfficinaSansBookC" w:cs="Times New Roman"/>
                <w:sz w:val="24"/>
                <w:szCs w:val="24"/>
              </w:rPr>
              <w:t>ещества и энергии в экосистемах.</w:t>
            </w:r>
          </w:p>
        </w:tc>
      </w:tr>
    </w:tbl>
    <w:p w14:paraId="7A482CB6" w14:textId="77777777" w:rsidR="00707E3C" w:rsidRPr="0087665A" w:rsidRDefault="00707E3C" w:rsidP="00A47C47">
      <w:pPr>
        <w:spacing w:after="0" w:line="276" w:lineRule="auto"/>
        <w:rPr>
          <w:rFonts w:ascii="OfficinaSansBookC" w:eastAsia="Times New Roman" w:hAnsi="OfficinaSansBookC" w:cs="Times New Roman"/>
          <w:sz w:val="28"/>
          <w:szCs w:val="28"/>
        </w:rPr>
      </w:pPr>
    </w:p>
    <w:sectPr w:rsidR="00707E3C" w:rsidRPr="0087665A" w:rsidSect="006D1489">
      <w:pgSz w:w="11906" w:h="16838"/>
      <w:pgMar w:top="1134" w:right="850" w:bottom="1134"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1B39E" w14:textId="77777777" w:rsidR="00C17E9F" w:rsidRDefault="00C17E9F">
      <w:pPr>
        <w:spacing w:after="0" w:line="240" w:lineRule="auto"/>
      </w:pPr>
      <w:r>
        <w:separator/>
      </w:r>
    </w:p>
  </w:endnote>
  <w:endnote w:type="continuationSeparator" w:id="0">
    <w:p w14:paraId="24EB437D" w14:textId="77777777" w:rsidR="00C17E9F" w:rsidRDefault="00C1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OfficinaSansBookC">
    <w:altName w:val="Courier New"/>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63633"/>
      <w:docPartObj>
        <w:docPartGallery w:val="Page Numbers (Bottom of Page)"/>
        <w:docPartUnique/>
      </w:docPartObj>
    </w:sdtPr>
    <w:sdtEndPr/>
    <w:sdtContent>
      <w:p w14:paraId="753F5F61" w14:textId="7D00A534" w:rsidR="00C17E9F" w:rsidRDefault="00C17E9F">
        <w:pPr>
          <w:pStyle w:val="aff0"/>
          <w:jc w:val="right"/>
        </w:pPr>
        <w:r>
          <w:fldChar w:fldCharType="begin"/>
        </w:r>
        <w:r>
          <w:instrText>PAGE   \* MERGEFORMAT</w:instrText>
        </w:r>
        <w:r>
          <w:fldChar w:fldCharType="separate"/>
        </w:r>
        <w:r w:rsidR="000E186A">
          <w:rPr>
            <w:noProof/>
          </w:rPr>
          <w:t>21</w:t>
        </w:r>
        <w:r>
          <w:fldChar w:fldCharType="end"/>
        </w:r>
      </w:p>
    </w:sdtContent>
  </w:sdt>
  <w:p w14:paraId="1B3AFDAF" w14:textId="77777777" w:rsidR="00C17E9F" w:rsidRDefault="00C17E9F">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A5D13" w14:textId="77777777" w:rsidR="00C17E9F" w:rsidRDefault="00C17E9F">
      <w:pPr>
        <w:spacing w:after="0" w:line="240" w:lineRule="auto"/>
      </w:pPr>
      <w:r>
        <w:separator/>
      </w:r>
    </w:p>
  </w:footnote>
  <w:footnote w:type="continuationSeparator" w:id="0">
    <w:p w14:paraId="729912A3" w14:textId="77777777" w:rsidR="00C17E9F" w:rsidRDefault="00C17E9F">
      <w:pPr>
        <w:spacing w:after="0" w:line="240" w:lineRule="auto"/>
      </w:pPr>
      <w:r>
        <w:continuationSeparator/>
      </w:r>
    </w:p>
  </w:footnote>
  <w:footnote w:id="1">
    <w:p w14:paraId="49F1E2A1" w14:textId="0C66D587" w:rsidR="00C17E9F" w:rsidRDefault="00C17E9F" w:rsidP="00682460">
      <w:pPr>
        <w:pBdr>
          <w:top w:val="nil"/>
          <w:left w:val="nil"/>
          <w:bottom w:val="nil"/>
          <w:right w:val="nil"/>
          <w:between w:val="nil"/>
        </w:pBdr>
        <w:spacing w:line="240" w:lineRule="auto"/>
        <w:rPr>
          <w:color w:val="000000"/>
          <w:sz w:val="20"/>
          <w:szCs w:val="20"/>
        </w:rPr>
      </w:pPr>
    </w:p>
  </w:footnote>
  <w:footnote w:id="2">
    <w:p w14:paraId="5F900929" w14:textId="42F07553" w:rsidR="00C17E9F" w:rsidRDefault="00C17E9F" w:rsidP="00682460">
      <w:pPr>
        <w:pBdr>
          <w:top w:val="nil"/>
          <w:left w:val="nil"/>
          <w:bottom w:val="nil"/>
          <w:right w:val="nil"/>
          <w:between w:val="nil"/>
        </w:pBdr>
        <w:spacing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EF8"/>
    <w:multiLevelType w:val="multilevel"/>
    <w:tmpl w:val="3D2AF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326EDB"/>
    <w:multiLevelType w:val="multilevel"/>
    <w:tmpl w:val="368E6E04"/>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2" w15:restartNumberingAfterBreak="0">
    <w:nsid w:val="0AB74A1D"/>
    <w:multiLevelType w:val="multilevel"/>
    <w:tmpl w:val="0692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CE4B5F"/>
    <w:multiLevelType w:val="multilevel"/>
    <w:tmpl w:val="6A549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06D2746"/>
    <w:multiLevelType w:val="multilevel"/>
    <w:tmpl w:val="9EC45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2606B59"/>
    <w:multiLevelType w:val="multilevel"/>
    <w:tmpl w:val="F3C0A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4C519E"/>
    <w:multiLevelType w:val="multilevel"/>
    <w:tmpl w:val="DD86D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9458E1"/>
    <w:multiLevelType w:val="hybridMultilevel"/>
    <w:tmpl w:val="CDE449FA"/>
    <w:lvl w:ilvl="0" w:tplc="5AF022B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49E9303B"/>
    <w:multiLevelType w:val="multilevel"/>
    <w:tmpl w:val="F5BCB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6F38C1"/>
    <w:multiLevelType w:val="multilevel"/>
    <w:tmpl w:val="13F06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9"/>
  </w:num>
  <w:num w:numId="3">
    <w:abstractNumId w:val="6"/>
  </w:num>
  <w:num w:numId="4">
    <w:abstractNumId w:val="5"/>
  </w:num>
  <w:num w:numId="5">
    <w:abstractNumId w:val="4"/>
  </w:num>
  <w:num w:numId="6">
    <w:abstractNumId w:val="2"/>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C"/>
    <w:rsid w:val="00022186"/>
    <w:rsid w:val="0002264E"/>
    <w:rsid w:val="00025772"/>
    <w:rsid w:val="00050178"/>
    <w:rsid w:val="000512E9"/>
    <w:rsid w:val="00082ABF"/>
    <w:rsid w:val="000A09BE"/>
    <w:rsid w:val="000A50D9"/>
    <w:rsid w:val="000B697C"/>
    <w:rsid w:val="000C6B75"/>
    <w:rsid w:val="000E186A"/>
    <w:rsid w:val="000E367C"/>
    <w:rsid w:val="000F264D"/>
    <w:rsid w:val="000F35A9"/>
    <w:rsid w:val="001026B9"/>
    <w:rsid w:val="001138D4"/>
    <w:rsid w:val="001149FD"/>
    <w:rsid w:val="00117CED"/>
    <w:rsid w:val="00136AB8"/>
    <w:rsid w:val="0015144E"/>
    <w:rsid w:val="0016528C"/>
    <w:rsid w:val="001742BA"/>
    <w:rsid w:val="00177F46"/>
    <w:rsid w:val="00197695"/>
    <w:rsid w:val="001A6F13"/>
    <w:rsid w:val="001B1631"/>
    <w:rsid w:val="001B2893"/>
    <w:rsid w:val="001B79F8"/>
    <w:rsid w:val="001D5314"/>
    <w:rsid w:val="001E3D2A"/>
    <w:rsid w:val="00202D81"/>
    <w:rsid w:val="002135AD"/>
    <w:rsid w:val="00223D86"/>
    <w:rsid w:val="002320A4"/>
    <w:rsid w:val="00250650"/>
    <w:rsid w:val="002521F9"/>
    <w:rsid w:val="002E4982"/>
    <w:rsid w:val="002F1A5B"/>
    <w:rsid w:val="0032601E"/>
    <w:rsid w:val="003771F2"/>
    <w:rsid w:val="00386AA4"/>
    <w:rsid w:val="00390256"/>
    <w:rsid w:val="003B0A4A"/>
    <w:rsid w:val="003B1800"/>
    <w:rsid w:val="003B364F"/>
    <w:rsid w:val="003B534A"/>
    <w:rsid w:val="003D04BC"/>
    <w:rsid w:val="003D3892"/>
    <w:rsid w:val="003F6DF8"/>
    <w:rsid w:val="00404E0E"/>
    <w:rsid w:val="00432314"/>
    <w:rsid w:val="004342D4"/>
    <w:rsid w:val="00467CF3"/>
    <w:rsid w:val="004714A2"/>
    <w:rsid w:val="004B5AAE"/>
    <w:rsid w:val="00501A88"/>
    <w:rsid w:val="00521196"/>
    <w:rsid w:val="005542CE"/>
    <w:rsid w:val="00563A7E"/>
    <w:rsid w:val="0059646F"/>
    <w:rsid w:val="005A1133"/>
    <w:rsid w:val="005C01F2"/>
    <w:rsid w:val="005D3590"/>
    <w:rsid w:val="005F2D28"/>
    <w:rsid w:val="006053DA"/>
    <w:rsid w:val="006260A5"/>
    <w:rsid w:val="00635F9A"/>
    <w:rsid w:val="00643207"/>
    <w:rsid w:val="006617A3"/>
    <w:rsid w:val="00667E50"/>
    <w:rsid w:val="00682460"/>
    <w:rsid w:val="006916A4"/>
    <w:rsid w:val="0069682F"/>
    <w:rsid w:val="006D1489"/>
    <w:rsid w:val="006E248D"/>
    <w:rsid w:val="006E5249"/>
    <w:rsid w:val="006F1ED9"/>
    <w:rsid w:val="00707E3C"/>
    <w:rsid w:val="0074228F"/>
    <w:rsid w:val="00762CD0"/>
    <w:rsid w:val="007A609D"/>
    <w:rsid w:val="007B79DB"/>
    <w:rsid w:val="007F38BD"/>
    <w:rsid w:val="007F3C8A"/>
    <w:rsid w:val="00801995"/>
    <w:rsid w:val="008059A4"/>
    <w:rsid w:val="008076E6"/>
    <w:rsid w:val="008078D4"/>
    <w:rsid w:val="008140A9"/>
    <w:rsid w:val="00815A22"/>
    <w:rsid w:val="00834AF7"/>
    <w:rsid w:val="00842D2B"/>
    <w:rsid w:val="00847119"/>
    <w:rsid w:val="00850323"/>
    <w:rsid w:val="008752BE"/>
    <w:rsid w:val="0087665A"/>
    <w:rsid w:val="008800E8"/>
    <w:rsid w:val="008B5CF2"/>
    <w:rsid w:val="008D1463"/>
    <w:rsid w:val="008D68B1"/>
    <w:rsid w:val="00943BB0"/>
    <w:rsid w:val="009521C5"/>
    <w:rsid w:val="009F00FD"/>
    <w:rsid w:val="00A454D3"/>
    <w:rsid w:val="00A46E41"/>
    <w:rsid w:val="00A47C47"/>
    <w:rsid w:val="00A94E32"/>
    <w:rsid w:val="00AC1496"/>
    <w:rsid w:val="00AC4DBB"/>
    <w:rsid w:val="00AE0304"/>
    <w:rsid w:val="00AF3401"/>
    <w:rsid w:val="00B03C9C"/>
    <w:rsid w:val="00B31DD9"/>
    <w:rsid w:val="00B51208"/>
    <w:rsid w:val="00B61F60"/>
    <w:rsid w:val="00B64B04"/>
    <w:rsid w:val="00B6755D"/>
    <w:rsid w:val="00B76819"/>
    <w:rsid w:val="00BA6614"/>
    <w:rsid w:val="00BC5597"/>
    <w:rsid w:val="00BD476B"/>
    <w:rsid w:val="00BF02FD"/>
    <w:rsid w:val="00C11FED"/>
    <w:rsid w:val="00C17E9F"/>
    <w:rsid w:val="00C20CA6"/>
    <w:rsid w:val="00C30C4A"/>
    <w:rsid w:val="00C31689"/>
    <w:rsid w:val="00C35AB2"/>
    <w:rsid w:val="00C36D7E"/>
    <w:rsid w:val="00C45EA5"/>
    <w:rsid w:val="00C570DE"/>
    <w:rsid w:val="00CE1C40"/>
    <w:rsid w:val="00CF644E"/>
    <w:rsid w:val="00D16361"/>
    <w:rsid w:val="00D23527"/>
    <w:rsid w:val="00D4531D"/>
    <w:rsid w:val="00D5720F"/>
    <w:rsid w:val="00D657FF"/>
    <w:rsid w:val="00D73FE6"/>
    <w:rsid w:val="00DE0352"/>
    <w:rsid w:val="00DE2ECA"/>
    <w:rsid w:val="00E03F93"/>
    <w:rsid w:val="00E208EA"/>
    <w:rsid w:val="00E25AA9"/>
    <w:rsid w:val="00E442CD"/>
    <w:rsid w:val="00E5335D"/>
    <w:rsid w:val="00E54558"/>
    <w:rsid w:val="00E653DE"/>
    <w:rsid w:val="00F10AC4"/>
    <w:rsid w:val="00F27340"/>
    <w:rsid w:val="00F37630"/>
    <w:rsid w:val="00F4629D"/>
    <w:rsid w:val="00F4701E"/>
    <w:rsid w:val="00FA625A"/>
    <w:rsid w:val="00FB71CA"/>
    <w:rsid w:val="00FC6931"/>
    <w:rsid w:val="00FF3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7D348"/>
  <w15:docId w15:val="{F9E67631-1FCD-4122-902A-E9447AD8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3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E208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character" w:customStyle="1" w:styleId="70">
    <w:name w:val="Заголовок 7 Знак"/>
    <w:basedOn w:val="a0"/>
    <w:link w:val="7"/>
    <w:uiPriority w:val="9"/>
    <w:rsid w:val="00E208EA"/>
    <w:rPr>
      <w:rFonts w:asciiTheme="majorHAnsi" w:eastAsiaTheme="majorEastAsia" w:hAnsiTheme="majorHAnsi" w:cstheme="majorBidi"/>
      <w:i/>
      <w:iCs/>
      <w:color w:val="1F3763" w:themeColor="accent1" w:themeShade="7F"/>
    </w:rPr>
  </w:style>
  <w:style w:type="paragraph" w:styleId="afd">
    <w:name w:val="TOC Heading"/>
    <w:basedOn w:val="1"/>
    <w:next w:val="a"/>
    <w:uiPriority w:val="39"/>
    <w:unhideWhenUsed/>
    <w:qFormat/>
    <w:rsid w:val="00AC1496"/>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20">
    <w:name w:val="toc 2"/>
    <w:basedOn w:val="a"/>
    <w:next w:val="a"/>
    <w:autoRedefine/>
    <w:uiPriority w:val="39"/>
    <w:unhideWhenUsed/>
    <w:rsid w:val="002521F9"/>
    <w:pPr>
      <w:spacing w:after="100"/>
    </w:pPr>
    <w:rPr>
      <w:rFonts w:asciiTheme="minorHAnsi" w:eastAsiaTheme="minorEastAsia" w:hAnsiTheme="minorHAnsi" w:cs="Times New Roman"/>
    </w:rPr>
  </w:style>
  <w:style w:type="paragraph" w:styleId="10">
    <w:name w:val="toc 1"/>
    <w:basedOn w:val="a"/>
    <w:next w:val="a"/>
    <w:autoRedefine/>
    <w:uiPriority w:val="39"/>
    <w:unhideWhenUsed/>
    <w:rsid w:val="00C570DE"/>
    <w:pPr>
      <w:spacing w:after="100"/>
    </w:pPr>
    <w:rPr>
      <w:rFonts w:asciiTheme="minorHAnsi" w:eastAsiaTheme="minorEastAsia" w:hAnsiTheme="minorHAnsi" w:cs="Times New Roman"/>
    </w:rPr>
  </w:style>
  <w:style w:type="paragraph" w:styleId="30">
    <w:name w:val="toc 3"/>
    <w:basedOn w:val="a"/>
    <w:next w:val="a"/>
    <w:autoRedefine/>
    <w:uiPriority w:val="39"/>
    <w:unhideWhenUsed/>
    <w:rsid w:val="002521F9"/>
    <w:pPr>
      <w:spacing w:after="100"/>
    </w:pPr>
    <w:rPr>
      <w:rFonts w:asciiTheme="minorHAnsi" w:eastAsiaTheme="minorEastAsia" w:hAnsiTheme="minorHAnsi" w:cs="Times New Roman"/>
    </w:rPr>
  </w:style>
  <w:style w:type="paragraph" w:styleId="afe">
    <w:name w:val="header"/>
    <w:basedOn w:val="a"/>
    <w:link w:val="aff"/>
    <w:uiPriority w:val="99"/>
    <w:unhideWhenUsed/>
    <w:rsid w:val="00C570DE"/>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C570DE"/>
  </w:style>
  <w:style w:type="paragraph" w:styleId="aff0">
    <w:name w:val="footer"/>
    <w:basedOn w:val="a"/>
    <w:link w:val="aff1"/>
    <w:uiPriority w:val="99"/>
    <w:unhideWhenUsed/>
    <w:rsid w:val="00C570DE"/>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C570DE"/>
  </w:style>
  <w:style w:type="character" w:styleId="aff2">
    <w:name w:val="Hyperlink"/>
    <w:basedOn w:val="a0"/>
    <w:uiPriority w:val="99"/>
    <w:unhideWhenUsed/>
    <w:rsid w:val="00696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4b/GjF1xIMrqSshfMTwqJtpTRg==">AMUW2mX3cMgBs2WYSdoIs7wYLS7+dW0vv5mFfrXcX/NZqpRKfud+JkwXGUdanaH1s36xkK0i8hd0BfIUIwXQP0rG0jKFeQ8IiaQp86uhB5FU//p6tLeyjZUa29OS/yC4gluUo/wKfJY8G5+xQR3SRq8E+kMpfMict8CtlDVKjz7ahvJ1ErXI8Fbl49lQRKrwWa/V3yfU74pzseo9qs/KL1uKpBPfjp8ki2PylG/KC2tnuXHHNX1jhTRKcnV/6UAVi4UA9hj6qTmRCfz5QWiCKSAwTqtpozTv7M6YD7AZwe8yUl49dG0vKD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AF5982-3682-489B-AF40-237E0BE8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23</Pages>
  <Words>4496</Words>
  <Characters>25629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70</cp:revision>
  <cp:lastPrinted>2023-02-01T07:41:00Z</cp:lastPrinted>
  <dcterms:created xsi:type="dcterms:W3CDTF">2022-11-03T10:19:00Z</dcterms:created>
  <dcterms:modified xsi:type="dcterms:W3CDTF">2024-02-29T12:57:00Z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